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B3" w:rsidRDefault="007257B3" w:rsidP="007257B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257B3" w:rsidRDefault="007257B3" w:rsidP="007257B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БЕЛЬСКОГО РАЙОНА</w:t>
      </w:r>
    </w:p>
    <w:p w:rsidR="007257B3" w:rsidRDefault="007257B3" w:rsidP="007257B3">
      <w:pPr>
        <w:pStyle w:val="10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7257B3" w:rsidTr="00A5126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7B3" w:rsidRPr="00C007C5" w:rsidRDefault="00722759" w:rsidP="0072275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7257B3" w:rsidRPr="00C007C5">
              <w:rPr>
                <w:b/>
                <w:color w:val="000000"/>
                <w:sz w:val="28"/>
                <w:szCs w:val="28"/>
              </w:rPr>
              <w:t>0 июня 2022 года</w:t>
            </w:r>
          </w:p>
        </w:tc>
        <w:tc>
          <w:tcPr>
            <w:tcW w:w="3107" w:type="dxa"/>
            <w:vAlign w:val="bottom"/>
          </w:tcPr>
          <w:p w:rsidR="007257B3" w:rsidRDefault="007257B3" w:rsidP="00A5126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7257B3" w:rsidRDefault="007257B3" w:rsidP="00A5126C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7B3" w:rsidRPr="00C007C5" w:rsidRDefault="00C722B5" w:rsidP="00C722B5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7257B3" w:rsidRPr="00C007C5">
              <w:rPr>
                <w:b/>
                <w:color w:val="000000"/>
                <w:sz w:val="28"/>
                <w:szCs w:val="28"/>
              </w:rPr>
              <w:t>0/</w:t>
            </w:r>
            <w:r>
              <w:rPr>
                <w:b/>
                <w:color w:val="000000"/>
                <w:sz w:val="28"/>
                <w:szCs w:val="28"/>
              </w:rPr>
              <w:t>96</w:t>
            </w:r>
            <w:r w:rsidR="007257B3" w:rsidRPr="00C007C5">
              <w:rPr>
                <w:b/>
                <w:color w:val="000000"/>
                <w:sz w:val="28"/>
                <w:szCs w:val="28"/>
              </w:rPr>
              <w:t>-5</w:t>
            </w:r>
          </w:p>
        </w:tc>
      </w:tr>
      <w:tr w:rsidR="007257B3" w:rsidTr="00A5126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57B3" w:rsidRDefault="007257B3" w:rsidP="00A5126C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7257B3" w:rsidRDefault="007257B3" w:rsidP="00A5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Белый</w:t>
            </w:r>
          </w:p>
        </w:tc>
        <w:tc>
          <w:tcPr>
            <w:tcW w:w="3107" w:type="dxa"/>
            <w:gridSpan w:val="2"/>
            <w:vAlign w:val="bottom"/>
          </w:tcPr>
          <w:p w:rsidR="007257B3" w:rsidRDefault="007257B3" w:rsidP="00A5126C">
            <w:pPr>
              <w:rPr>
                <w:color w:val="000000"/>
              </w:rPr>
            </w:pPr>
          </w:p>
        </w:tc>
      </w:tr>
    </w:tbl>
    <w:p w:rsidR="007257B3" w:rsidRDefault="007257B3" w:rsidP="007257B3">
      <w:pPr>
        <w:pStyle w:val="1"/>
        <w:ind w:right="-1"/>
        <w:jc w:val="center"/>
        <w:rPr>
          <w:b/>
          <w:sz w:val="28"/>
        </w:rPr>
      </w:pPr>
    </w:p>
    <w:p w:rsidR="00722759" w:rsidRDefault="00722759" w:rsidP="007257B3">
      <w:pPr>
        <w:pStyle w:val="1"/>
        <w:ind w:right="-1"/>
        <w:jc w:val="center"/>
        <w:rPr>
          <w:b/>
          <w:sz w:val="28"/>
        </w:rPr>
      </w:pPr>
    </w:p>
    <w:p w:rsidR="007257B3" w:rsidRDefault="007257B3" w:rsidP="007257B3">
      <w:pPr>
        <w:pStyle w:val="1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 схеме избирательных округов для проведения выборов </w:t>
      </w:r>
    </w:p>
    <w:p w:rsidR="007257B3" w:rsidRDefault="007257B3" w:rsidP="007257B3">
      <w:pPr>
        <w:pStyle w:val="1"/>
        <w:ind w:right="-1"/>
        <w:jc w:val="center"/>
      </w:pPr>
      <w:r>
        <w:rPr>
          <w:b/>
          <w:sz w:val="28"/>
        </w:rPr>
        <w:t>депутатов Думы Бельского муниципального округа</w:t>
      </w:r>
      <w:r w:rsidRPr="008C1314">
        <w:t xml:space="preserve"> </w:t>
      </w:r>
    </w:p>
    <w:p w:rsidR="007257B3" w:rsidRDefault="007257B3" w:rsidP="007257B3">
      <w:pPr>
        <w:pStyle w:val="1"/>
        <w:ind w:right="-1"/>
        <w:jc w:val="center"/>
        <w:rPr>
          <w:b/>
          <w:sz w:val="28"/>
        </w:rPr>
      </w:pPr>
      <w:r>
        <w:rPr>
          <w:b/>
          <w:sz w:val="28"/>
        </w:rPr>
        <w:t>Тверской области первого созыва</w:t>
      </w:r>
    </w:p>
    <w:p w:rsidR="00A572FA" w:rsidRDefault="00A572FA" w:rsidP="007257B3">
      <w:pPr>
        <w:pStyle w:val="1"/>
        <w:ind w:right="-1"/>
        <w:jc w:val="center"/>
        <w:rPr>
          <w:b/>
          <w:sz w:val="28"/>
        </w:rPr>
      </w:pPr>
    </w:p>
    <w:p w:rsidR="007257B3" w:rsidRPr="00AC5709" w:rsidRDefault="007257B3" w:rsidP="00C57445">
      <w:pPr>
        <w:pStyle w:val="a7"/>
        <w:spacing w:before="240" w:after="240" w:line="360" w:lineRule="auto"/>
        <w:ind w:firstLine="708"/>
        <w:rPr>
          <w:b w:val="0"/>
        </w:rPr>
      </w:pPr>
      <w:r w:rsidRPr="00C57445">
        <w:rPr>
          <w:b w:val="0"/>
          <w:szCs w:val="28"/>
        </w:rPr>
        <w:t>В соответствии с пунктом 2 статьи 18 Федерального закона от 12.06.2002 №</w:t>
      </w:r>
      <w:r w:rsidR="00A572FA" w:rsidRPr="00C57445">
        <w:rPr>
          <w:b w:val="0"/>
          <w:szCs w:val="28"/>
        </w:rPr>
        <w:t xml:space="preserve"> </w:t>
      </w:r>
      <w:r w:rsidRPr="00C57445">
        <w:rPr>
          <w:b w:val="0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пунктами 2, 6 и 6.1  статьи 15 Избирательного кодекса Тверской области от 07.04.2003 №</w:t>
      </w:r>
      <w:r w:rsidR="00A572FA" w:rsidRPr="00C57445">
        <w:rPr>
          <w:b w:val="0"/>
          <w:szCs w:val="28"/>
        </w:rPr>
        <w:t xml:space="preserve"> </w:t>
      </w:r>
      <w:r w:rsidRPr="00C57445">
        <w:rPr>
          <w:b w:val="0"/>
          <w:szCs w:val="28"/>
        </w:rPr>
        <w:t xml:space="preserve">20-ЗО, пунктом 4 статьи 4 Закона Тверской области от </w:t>
      </w:r>
      <w:r w:rsidR="00A572FA" w:rsidRPr="00C57445">
        <w:rPr>
          <w:b w:val="0"/>
          <w:szCs w:val="28"/>
        </w:rPr>
        <w:t>07.04.</w:t>
      </w:r>
      <w:r w:rsidRPr="00C57445">
        <w:rPr>
          <w:b w:val="0"/>
          <w:szCs w:val="28"/>
        </w:rPr>
        <w:t>202</w:t>
      </w:r>
      <w:r w:rsidR="00A572FA" w:rsidRPr="00C57445">
        <w:rPr>
          <w:b w:val="0"/>
          <w:szCs w:val="28"/>
        </w:rPr>
        <w:t>2 № 8</w:t>
      </w:r>
      <w:r w:rsidRPr="00C57445">
        <w:rPr>
          <w:b w:val="0"/>
          <w:szCs w:val="28"/>
        </w:rPr>
        <w:t>-ЗО «</w:t>
      </w:r>
      <w:r w:rsidR="00A572FA" w:rsidRPr="00C57445">
        <w:rPr>
          <w:b w:val="0"/>
          <w:szCs w:val="28"/>
        </w:rPr>
        <w:t>О преобразовании муниципальных образований, входящих в состав территории муниципального образования Тверской области Бельский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Pr="00C57445">
        <w:rPr>
          <w:b w:val="0"/>
          <w:szCs w:val="28"/>
        </w:rPr>
        <w:t>», на основании стат</w:t>
      </w:r>
      <w:r w:rsidR="00A23A7F" w:rsidRPr="00C57445">
        <w:rPr>
          <w:b w:val="0"/>
          <w:szCs w:val="28"/>
        </w:rPr>
        <w:t>ьи</w:t>
      </w:r>
      <w:r w:rsidRPr="00C57445">
        <w:rPr>
          <w:b w:val="0"/>
          <w:szCs w:val="28"/>
        </w:rPr>
        <w:t xml:space="preserve"> 26 Федерального закона от 12.06.2002 №</w:t>
      </w:r>
      <w:r w:rsidR="00A572FA" w:rsidRPr="00C57445">
        <w:rPr>
          <w:b w:val="0"/>
          <w:szCs w:val="28"/>
        </w:rPr>
        <w:t xml:space="preserve"> </w:t>
      </w:r>
      <w:r w:rsidRPr="00C57445">
        <w:rPr>
          <w:b w:val="0"/>
          <w:szCs w:val="28"/>
        </w:rPr>
        <w:t>67-ФЗ «Об основных гарантиях избирательных прав и права на участие в референдуме граждан Российской Федерации», стат</w:t>
      </w:r>
      <w:r w:rsidR="00A23A7F" w:rsidRPr="00C57445">
        <w:rPr>
          <w:b w:val="0"/>
          <w:szCs w:val="28"/>
        </w:rPr>
        <w:t>ьи</w:t>
      </w:r>
      <w:r w:rsidRPr="00C57445">
        <w:rPr>
          <w:b w:val="0"/>
          <w:szCs w:val="28"/>
        </w:rPr>
        <w:t xml:space="preserve"> 22 Избирательного кодекса Тверской области от 07.04.2003 №</w:t>
      </w:r>
      <w:r w:rsidR="00A23A7F" w:rsidRPr="00C57445">
        <w:rPr>
          <w:b w:val="0"/>
          <w:szCs w:val="28"/>
        </w:rPr>
        <w:t xml:space="preserve"> </w:t>
      </w:r>
      <w:r w:rsidRPr="00C57445">
        <w:rPr>
          <w:b w:val="0"/>
          <w:szCs w:val="28"/>
        </w:rPr>
        <w:t xml:space="preserve">20-ЗО, постановления избирательной комиссии Тверской области от </w:t>
      </w:r>
      <w:r w:rsidR="00A23A7F" w:rsidRPr="00C57445">
        <w:rPr>
          <w:b w:val="0"/>
          <w:szCs w:val="28"/>
        </w:rPr>
        <w:t>22.04</w:t>
      </w:r>
      <w:r w:rsidRPr="00C57445">
        <w:rPr>
          <w:b w:val="0"/>
          <w:szCs w:val="28"/>
        </w:rPr>
        <w:t>.202</w:t>
      </w:r>
      <w:r w:rsidR="00A23A7F" w:rsidRPr="00C57445">
        <w:rPr>
          <w:b w:val="0"/>
          <w:szCs w:val="28"/>
        </w:rPr>
        <w:t>2</w:t>
      </w:r>
      <w:r w:rsidRPr="00C57445">
        <w:rPr>
          <w:b w:val="0"/>
          <w:szCs w:val="28"/>
        </w:rPr>
        <w:t xml:space="preserve"> № </w:t>
      </w:r>
      <w:r w:rsidR="00A23A7F" w:rsidRPr="00C57445">
        <w:rPr>
          <w:b w:val="0"/>
          <w:szCs w:val="28"/>
        </w:rPr>
        <w:t>62/709</w:t>
      </w:r>
      <w:r w:rsidRPr="00C57445">
        <w:rPr>
          <w:b w:val="0"/>
          <w:szCs w:val="28"/>
        </w:rPr>
        <w:t>-</w:t>
      </w:r>
      <w:r w:rsidR="00A23A7F" w:rsidRPr="00C57445">
        <w:rPr>
          <w:b w:val="0"/>
          <w:szCs w:val="28"/>
        </w:rPr>
        <w:t>7</w:t>
      </w:r>
      <w:r w:rsidRPr="00C57445">
        <w:rPr>
          <w:b w:val="0"/>
          <w:color w:val="FF0000"/>
          <w:szCs w:val="28"/>
        </w:rPr>
        <w:t xml:space="preserve"> </w:t>
      </w:r>
      <w:r w:rsidRPr="00C57445">
        <w:rPr>
          <w:b w:val="0"/>
          <w:szCs w:val="28"/>
        </w:rPr>
        <w:t xml:space="preserve">«О возложении </w:t>
      </w:r>
      <w:r w:rsidR="00A23A7F" w:rsidRPr="00C57445">
        <w:rPr>
          <w:b w:val="0"/>
          <w:szCs w:val="28"/>
        </w:rPr>
        <w:t xml:space="preserve">исполнения </w:t>
      </w:r>
      <w:r w:rsidRPr="00C57445">
        <w:rPr>
          <w:b w:val="0"/>
          <w:szCs w:val="28"/>
        </w:rPr>
        <w:t>полномочий</w:t>
      </w:r>
      <w:r w:rsidR="00C57445" w:rsidRPr="00C57445">
        <w:rPr>
          <w:b w:val="0"/>
          <w:szCs w:val="28"/>
        </w:rPr>
        <w:t xml:space="preserve"> по подготовке и проведению выборов в органы местного самоуправления, местного референдума Бельского муниципального округа Тверской области</w:t>
      </w:r>
      <w:r w:rsidR="00C57445">
        <w:rPr>
          <w:b w:val="0"/>
          <w:szCs w:val="28"/>
        </w:rPr>
        <w:t xml:space="preserve"> </w:t>
      </w:r>
      <w:r w:rsidR="00C57445" w:rsidRPr="00C57445">
        <w:rPr>
          <w:b w:val="0"/>
          <w:szCs w:val="28"/>
        </w:rPr>
        <w:t xml:space="preserve">на территориальную избирательную комиссию </w:t>
      </w:r>
      <w:r w:rsidR="00C57445" w:rsidRPr="00C57445">
        <w:rPr>
          <w:b w:val="0"/>
          <w:szCs w:val="28"/>
        </w:rPr>
        <w:br/>
        <w:t>Бельского района</w:t>
      </w:r>
      <w:r w:rsidRPr="00C57445">
        <w:rPr>
          <w:b w:val="0"/>
          <w:szCs w:val="28"/>
        </w:rPr>
        <w:t>», территориальная избирательная комиссия Бельского</w:t>
      </w:r>
      <w:r w:rsidRPr="00824D70">
        <w:rPr>
          <w:szCs w:val="28"/>
        </w:rPr>
        <w:t xml:space="preserve"> </w:t>
      </w:r>
      <w:r w:rsidRPr="00722759">
        <w:rPr>
          <w:b w:val="0"/>
          <w:szCs w:val="28"/>
        </w:rPr>
        <w:t>района</w:t>
      </w:r>
      <w:r>
        <w:t xml:space="preserve"> </w:t>
      </w:r>
      <w:r w:rsidRPr="00C6751C">
        <w:rPr>
          <w:szCs w:val="28"/>
        </w:rPr>
        <w:t>постановляет:</w:t>
      </w:r>
    </w:p>
    <w:p w:rsidR="007257B3" w:rsidRPr="001A4DD7" w:rsidRDefault="007257B3" w:rsidP="007257B3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</w:rPr>
      </w:pPr>
      <w:r w:rsidRPr="001A4DD7">
        <w:rPr>
          <w:sz w:val="28"/>
        </w:rPr>
        <w:lastRenderedPageBreak/>
        <w:t xml:space="preserve">Утвердить </w:t>
      </w:r>
      <w:bookmarkStart w:id="0" w:name="_Hlk43563593"/>
      <w:r w:rsidRPr="001A4DD7">
        <w:rPr>
          <w:sz w:val="28"/>
        </w:rPr>
        <w:t xml:space="preserve">схему избирательных округов для проведения выборов депутатов Думы </w:t>
      </w:r>
      <w:r>
        <w:rPr>
          <w:sz w:val="28"/>
        </w:rPr>
        <w:t>Бельского</w:t>
      </w:r>
      <w:r w:rsidRPr="001A4DD7">
        <w:rPr>
          <w:sz w:val="28"/>
        </w:rPr>
        <w:t xml:space="preserve"> муниципального округа </w:t>
      </w:r>
      <w:bookmarkEnd w:id="0"/>
      <w:r>
        <w:rPr>
          <w:sz w:val="28"/>
        </w:rPr>
        <w:t xml:space="preserve">Тверской области первого созыва </w:t>
      </w:r>
      <w:r w:rsidRPr="001A4DD7">
        <w:rPr>
          <w:kern w:val="1"/>
          <w:sz w:val="28"/>
          <w:szCs w:val="28"/>
          <w:lang w:eastAsia="ar-SA"/>
        </w:rPr>
        <w:t>(приложение №1) и графическое изображение этой схемы (приложение №2).</w:t>
      </w:r>
    </w:p>
    <w:p w:rsidR="007257B3" w:rsidRDefault="00BC01AF" w:rsidP="007257B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постановление для официального опубликования в газету «Бельская правда».</w:t>
      </w:r>
    </w:p>
    <w:p w:rsidR="007257B3" w:rsidRPr="00C6751C" w:rsidRDefault="007257B3" w:rsidP="007257B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751C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настоящего постановления в избирательную комиссию Тверской области и Главе Бельского </w:t>
      </w:r>
      <w:r>
        <w:rPr>
          <w:sz w:val="28"/>
          <w:szCs w:val="26"/>
        </w:rPr>
        <w:t>района</w:t>
      </w:r>
      <w:r w:rsidRPr="00C6751C">
        <w:rPr>
          <w:sz w:val="28"/>
          <w:szCs w:val="28"/>
        </w:rPr>
        <w:t>.</w:t>
      </w:r>
    </w:p>
    <w:p w:rsidR="007257B3" w:rsidRPr="00C6751C" w:rsidRDefault="007257B3" w:rsidP="007257B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751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Бельского </w:t>
      </w:r>
      <w:r w:rsidRPr="00C6751C">
        <w:rPr>
          <w:sz w:val="28"/>
          <w:szCs w:val="28"/>
        </w:rPr>
        <w:t>района в информационно-телекоммуникационной сети «Интернет».</w:t>
      </w:r>
    </w:p>
    <w:p w:rsidR="007257B3" w:rsidRPr="00D81C09" w:rsidRDefault="007257B3" w:rsidP="007257B3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7257B3" w:rsidRPr="00C014E6" w:rsidTr="00A5126C">
        <w:tc>
          <w:tcPr>
            <w:tcW w:w="4320" w:type="dxa"/>
          </w:tcPr>
          <w:p w:rsidR="007257B3" w:rsidRDefault="007257B3" w:rsidP="00A5126C">
            <w:pPr>
              <w:ind w:left="-142"/>
              <w:jc w:val="center"/>
              <w:rPr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7257B3" w:rsidRPr="00D414DB" w:rsidRDefault="007257B3" w:rsidP="00A5126C">
            <w:pPr>
              <w:ind w:left="-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7257B3" w:rsidRPr="00EE3049" w:rsidRDefault="007257B3" w:rsidP="00A5126C">
            <w:pPr>
              <w:pStyle w:val="2"/>
              <w:ind w:left="-142"/>
              <w:jc w:val="right"/>
              <w:rPr>
                <w:b/>
                <w:bCs/>
                <w:i/>
                <w:iCs/>
              </w:rPr>
            </w:pPr>
            <w:r w:rsidRPr="00EE3049">
              <w:t>Е.В. Соколова</w:t>
            </w:r>
          </w:p>
        </w:tc>
      </w:tr>
      <w:tr w:rsidR="007257B3" w:rsidRPr="00C014E6" w:rsidTr="00A5126C">
        <w:trPr>
          <w:trHeight w:val="161"/>
        </w:trPr>
        <w:tc>
          <w:tcPr>
            <w:tcW w:w="4320" w:type="dxa"/>
          </w:tcPr>
          <w:p w:rsidR="007257B3" w:rsidRPr="00B717EF" w:rsidRDefault="007257B3" w:rsidP="00A5126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7257B3" w:rsidRPr="00EE3049" w:rsidRDefault="007257B3" w:rsidP="00A5126C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257B3" w:rsidRPr="00C014E6" w:rsidTr="00A5126C">
        <w:trPr>
          <w:trHeight w:val="70"/>
        </w:trPr>
        <w:tc>
          <w:tcPr>
            <w:tcW w:w="4320" w:type="dxa"/>
          </w:tcPr>
          <w:p w:rsidR="007257B3" w:rsidRDefault="007257B3" w:rsidP="00A5126C">
            <w:pPr>
              <w:ind w:left="-142"/>
              <w:jc w:val="center"/>
              <w:rPr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257B3" w:rsidRPr="00D414DB" w:rsidRDefault="007257B3" w:rsidP="00A5126C">
            <w:pPr>
              <w:ind w:left="-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7257B3" w:rsidRPr="00EE3049" w:rsidRDefault="007257B3" w:rsidP="00A5126C">
            <w:pPr>
              <w:pStyle w:val="2"/>
              <w:ind w:left="-142"/>
              <w:jc w:val="right"/>
              <w:rPr>
                <w:b/>
                <w:bCs/>
                <w:i/>
                <w:iCs/>
              </w:rPr>
            </w:pPr>
            <w:r>
              <w:t xml:space="preserve">Е.А. </w:t>
            </w:r>
            <w:proofErr w:type="spellStart"/>
            <w:r>
              <w:t>Милаева</w:t>
            </w:r>
            <w:proofErr w:type="spellEnd"/>
          </w:p>
        </w:tc>
      </w:tr>
    </w:tbl>
    <w:p w:rsidR="007257B3" w:rsidRDefault="007257B3" w:rsidP="007257B3">
      <w:pPr>
        <w:sectPr w:rsidR="007257B3" w:rsidSect="00722759">
          <w:pgSz w:w="11906" w:h="16838"/>
          <w:pgMar w:top="1276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039"/>
        <w:tblW w:w="0" w:type="auto"/>
        <w:tblLook w:val="04A0"/>
      </w:tblPr>
      <w:tblGrid>
        <w:gridCol w:w="5529"/>
      </w:tblGrid>
      <w:tr w:rsidR="009D751F" w:rsidTr="00966B5D">
        <w:tc>
          <w:tcPr>
            <w:tcW w:w="5529" w:type="dxa"/>
          </w:tcPr>
          <w:p w:rsidR="009D751F" w:rsidRPr="00134235" w:rsidRDefault="009D751F" w:rsidP="00966B5D">
            <w:pPr>
              <w:pStyle w:val="a4"/>
              <w:jc w:val="center"/>
              <w:rPr>
                <w:rFonts w:ascii="Times New Roman" w:hAnsi="Times New Roman" w:cs="Verdana"/>
                <w:sz w:val="28"/>
                <w:szCs w:val="28"/>
              </w:rPr>
            </w:pPr>
            <w:r w:rsidRPr="00134235">
              <w:rPr>
                <w:rFonts w:ascii="Times New Roman" w:hAnsi="Times New Roman" w:cs="Verdana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Verdana"/>
                <w:sz w:val="28"/>
                <w:szCs w:val="28"/>
              </w:rPr>
              <w:t xml:space="preserve"> № 1</w:t>
            </w:r>
          </w:p>
          <w:p w:rsidR="009D751F" w:rsidRPr="00134235" w:rsidRDefault="009D751F" w:rsidP="00966B5D">
            <w:pPr>
              <w:pStyle w:val="a4"/>
              <w:jc w:val="center"/>
              <w:rPr>
                <w:rFonts w:ascii="Times New Roman" w:hAnsi="Times New Roman" w:cs="Verdana"/>
                <w:sz w:val="28"/>
                <w:szCs w:val="28"/>
              </w:rPr>
            </w:pPr>
            <w:r w:rsidRPr="00134235">
              <w:rPr>
                <w:rFonts w:ascii="Times New Roman" w:hAnsi="Times New Roman" w:cs="Verdana"/>
                <w:sz w:val="28"/>
                <w:szCs w:val="28"/>
              </w:rPr>
              <w:t>к постановлению территориальной</w:t>
            </w:r>
          </w:p>
          <w:p w:rsidR="009D751F" w:rsidRPr="00134235" w:rsidRDefault="009D751F" w:rsidP="00966B5D">
            <w:pPr>
              <w:pStyle w:val="a4"/>
              <w:jc w:val="center"/>
              <w:rPr>
                <w:rFonts w:ascii="Times New Roman" w:hAnsi="Times New Roman" w:cs="Verdana"/>
                <w:sz w:val="28"/>
                <w:szCs w:val="28"/>
              </w:rPr>
            </w:pPr>
            <w:r w:rsidRPr="00134235">
              <w:rPr>
                <w:rFonts w:ascii="Times New Roman" w:hAnsi="Times New Roman" w:cs="Verdana"/>
                <w:sz w:val="28"/>
                <w:szCs w:val="28"/>
              </w:rPr>
              <w:t>избирательной комиссии</w:t>
            </w:r>
            <w:r w:rsidR="00966B5D">
              <w:rPr>
                <w:rFonts w:ascii="Times New Roman" w:hAnsi="Times New Roman" w:cs="Verdana"/>
                <w:sz w:val="28"/>
                <w:szCs w:val="28"/>
              </w:rPr>
              <w:t xml:space="preserve"> </w:t>
            </w:r>
            <w:r w:rsidRPr="00134235">
              <w:rPr>
                <w:rFonts w:ascii="Times New Roman" w:hAnsi="Times New Roman" w:cs="Verdana"/>
                <w:sz w:val="28"/>
                <w:szCs w:val="28"/>
              </w:rPr>
              <w:t>Бельского района</w:t>
            </w:r>
          </w:p>
          <w:p w:rsidR="009D751F" w:rsidRPr="00134235" w:rsidRDefault="009D751F" w:rsidP="00C722B5">
            <w:pPr>
              <w:jc w:val="center"/>
              <w:rPr>
                <w:rFonts w:ascii="Verdana" w:hAnsi="Verdana" w:cs="Verdana"/>
              </w:rPr>
            </w:pPr>
            <w:r w:rsidRPr="00134235">
              <w:rPr>
                <w:rFonts w:cs="Verdana"/>
                <w:sz w:val="28"/>
                <w:szCs w:val="28"/>
              </w:rPr>
              <w:t xml:space="preserve">от </w:t>
            </w:r>
            <w:r w:rsidR="00722759">
              <w:rPr>
                <w:rFonts w:cs="Verdana"/>
                <w:sz w:val="28"/>
                <w:szCs w:val="28"/>
              </w:rPr>
              <w:t>2</w:t>
            </w:r>
            <w:r>
              <w:rPr>
                <w:rFonts w:cs="Verdana"/>
                <w:sz w:val="28"/>
                <w:szCs w:val="28"/>
              </w:rPr>
              <w:t>0</w:t>
            </w:r>
            <w:r w:rsidRPr="00134235">
              <w:rPr>
                <w:rFonts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июня</w:t>
            </w:r>
            <w:r w:rsidRPr="00134235">
              <w:rPr>
                <w:rFonts w:cs="Verdana"/>
                <w:sz w:val="28"/>
                <w:szCs w:val="28"/>
              </w:rPr>
              <w:t xml:space="preserve"> 2022 года № </w:t>
            </w:r>
            <w:r w:rsidR="00C722B5">
              <w:rPr>
                <w:rFonts w:cs="Verdana"/>
                <w:sz w:val="28"/>
                <w:szCs w:val="28"/>
              </w:rPr>
              <w:t>2</w:t>
            </w:r>
            <w:r>
              <w:rPr>
                <w:rFonts w:cs="Verdana"/>
                <w:sz w:val="28"/>
                <w:szCs w:val="28"/>
              </w:rPr>
              <w:t>0</w:t>
            </w:r>
            <w:r w:rsidRPr="00134235">
              <w:rPr>
                <w:rFonts w:cs="Verdana"/>
                <w:sz w:val="28"/>
                <w:szCs w:val="28"/>
              </w:rPr>
              <w:t>/</w:t>
            </w:r>
            <w:r w:rsidR="00C722B5">
              <w:rPr>
                <w:rFonts w:cs="Verdana"/>
                <w:sz w:val="28"/>
                <w:szCs w:val="28"/>
              </w:rPr>
              <w:t>96</w:t>
            </w:r>
            <w:r w:rsidRPr="00134235">
              <w:rPr>
                <w:rFonts w:cs="Verdana"/>
                <w:sz w:val="28"/>
                <w:szCs w:val="28"/>
              </w:rPr>
              <w:t>-5</w:t>
            </w:r>
          </w:p>
        </w:tc>
      </w:tr>
    </w:tbl>
    <w:p w:rsidR="00E031C6" w:rsidRPr="00EB784E" w:rsidRDefault="00E031C6">
      <w:pPr>
        <w:rPr>
          <w:sz w:val="32"/>
          <w:szCs w:val="32"/>
        </w:rPr>
      </w:pPr>
    </w:p>
    <w:p w:rsidR="007257B3" w:rsidRDefault="007257B3"/>
    <w:p w:rsidR="007257B3" w:rsidRDefault="007257B3"/>
    <w:p w:rsidR="00966B5D" w:rsidRDefault="00966B5D" w:rsidP="007257B3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257B3" w:rsidRPr="00993DA6" w:rsidRDefault="007257B3" w:rsidP="007257B3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93DA6">
        <w:rPr>
          <w:rFonts w:ascii="Times New Roman" w:hAnsi="Times New Roman"/>
          <w:b/>
          <w:sz w:val="28"/>
          <w:szCs w:val="28"/>
          <w:lang w:eastAsia="ar-SA"/>
        </w:rPr>
        <w:t>Схема</w:t>
      </w:r>
    </w:p>
    <w:p w:rsidR="009D751F" w:rsidRDefault="007257B3" w:rsidP="007257B3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993DA6">
        <w:rPr>
          <w:rFonts w:ascii="Times New Roman" w:hAnsi="Times New Roman"/>
          <w:b/>
          <w:sz w:val="28"/>
          <w:szCs w:val="28"/>
          <w:lang w:eastAsia="ar-SA"/>
        </w:rPr>
        <w:t>многомандатных</w:t>
      </w:r>
      <w:proofErr w:type="spellEnd"/>
      <w:r w:rsidRPr="00993DA6">
        <w:rPr>
          <w:rFonts w:ascii="Times New Roman" w:hAnsi="Times New Roman"/>
          <w:b/>
          <w:sz w:val="28"/>
          <w:szCs w:val="28"/>
          <w:lang w:eastAsia="ar-SA"/>
        </w:rPr>
        <w:t xml:space="preserve"> избирательных округов для проведения выборов депутатов Думы </w:t>
      </w:r>
      <w:r w:rsidR="009D751F">
        <w:rPr>
          <w:rFonts w:ascii="Times New Roman" w:hAnsi="Times New Roman"/>
          <w:b/>
          <w:sz w:val="28"/>
          <w:szCs w:val="28"/>
          <w:lang w:eastAsia="ar-SA"/>
        </w:rPr>
        <w:t xml:space="preserve">Бельского </w:t>
      </w:r>
    </w:p>
    <w:p w:rsidR="007257B3" w:rsidRPr="00993DA6" w:rsidRDefault="007257B3" w:rsidP="007257B3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93DA6">
        <w:rPr>
          <w:rFonts w:ascii="Times New Roman" w:hAnsi="Times New Roman"/>
          <w:b/>
          <w:sz w:val="28"/>
          <w:szCs w:val="28"/>
          <w:lang w:eastAsia="ar-SA"/>
        </w:rPr>
        <w:t>муниципального округа Тверской области первого созыва</w:t>
      </w:r>
    </w:p>
    <w:p w:rsidR="007257B3" w:rsidRPr="00993DA6" w:rsidRDefault="007257B3" w:rsidP="009D751F">
      <w:pPr>
        <w:suppressAutoHyphens/>
        <w:spacing w:before="120"/>
        <w:ind w:firstLine="709"/>
        <w:jc w:val="both"/>
        <w:rPr>
          <w:sz w:val="28"/>
          <w:szCs w:val="28"/>
          <w:lang w:eastAsia="ar-SA"/>
        </w:rPr>
      </w:pPr>
      <w:r w:rsidRPr="00993DA6">
        <w:rPr>
          <w:sz w:val="28"/>
          <w:szCs w:val="28"/>
          <w:lang w:eastAsia="ar-SA"/>
        </w:rPr>
        <w:t xml:space="preserve">Количество избирателей, зарегистрированных на территории вновь образованного муниципального образования </w:t>
      </w:r>
      <w:r w:rsidR="009D751F">
        <w:rPr>
          <w:sz w:val="28"/>
          <w:szCs w:val="28"/>
          <w:lang w:eastAsia="ar-SA"/>
        </w:rPr>
        <w:t>Бельский</w:t>
      </w:r>
      <w:r>
        <w:rPr>
          <w:sz w:val="28"/>
          <w:szCs w:val="28"/>
          <w:lang w:eastAsia="ar-SA"/>
        </w:rPr>
        <w:t xml:space="preserve"> </w:t>
      </w:r>
      <w:r w:rsidRPr="00993DA6">
        <w:rPr>
          <w:sz w:val="28"/>
          <w:szCs w:val="28"/>
          <w:lang w:eastAsia="ar-SA"/>
        </w:rPr>
        <w:t>муниципальный округ по сост</w:t>
      </w:r>
      <w:r>
        <w:rPr>
          <w:sz w:val="28"/>
          <w:szCs w:val="28"/>
          <w:lang w:eastAsia="ar-SA"/>
        </w:rPr>
        <w:t>оянию на 01.01.2022 года – </w:t>
      </w:r>
      <w:r w:rsidR="009D751F">
        <w:rPr>
          <w:sz w:val="28"/>
          <w:szCs w:val="28"/>
          <w:lang w:eastAsia="ar-SA"/>
        </w:rPr>
        <w:t>4822</w:t>
      </w:r>
      <w:r w:rsidRPr="00993DA6">
        <w:rPr>
          <w:sz w:val="28"/>
          <w:szCs w:val="28"/>
          <w:lang w:eastAsia="ar-SA"/>
        </w:rPr>
        <w:t>.</w:t>
      </w:r>
    </w:p>
    <w:p w:rsidR="007257B3" w:rsidRPr="00993DA6" w:rsidRDefault="007257B3" w:rsidP="009D751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Число замещаемых мандатов – 15</w:t>
      </w:r>
      <w:r w:rsidRPr="00993DA6">
        <w:rPr>
          <w:sz w:val="28"/>
          <w:szCs w:val="28"/>
          <w:lang w:eastAsia="ar-SA"/>
        </w:rPr>
        <w:t xml:space="preserve"> (мажоритарная избирательная система относительного большинства).</w:t>
      </w:r>
    </w:p>
    <w:p w:rsidR="007257B3" w:rsidRPr="00993DA6" w:rsidRDefault="007257B3" w:rsidP="009D751F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993DA6">
        <w:rPr>
          <w:color w:val="000000"/>
          <w:sz w:val="28"/>
          <w:szCs w:val="28"/>
          <w:lang w:eastAsia="ar-SA"/>
        </w:rPr>
        <w:t xml:space="preserve">Средняя норма представительства избирателей </w:t>
      </w:r>
      <w:r>
        <w:rPr>
          <w:color w:val="000000"/>
          <w:sz w:val="28"/>
          <w:szCs w:val="28"/>
          <w:lang w:eastAsia="ar-SA"/>
        </w:rPr>
        <w:t xml:space="preserve">на один депутатский мандат – </w:t>
      </w:r>
      <w:r w:rsidR="009D751F">
        <w:rPr>
          <w:color w:val="000000"/>
          <w:sz w:val="28"/>
          <w:szCs w:val="28"/>
          <w:lang w:eastAsia="ar-SA"/>
        </w:rPr>
        <w:t>321</w:t>
      </w:r>
      <w:r w:rsidRPr="00993DA6">
        <w:rPr>
          <w:color w:val="000000"/>
          <w:sz w:val="28"/>
          <w:szCs w:val="28"/>
          <w:lang w:eastAsia="ar-SA"/>
        </w:rPr>
        <w:t>.</w:t>
      </w:r>
      <w:r w:rsidRPr="00993DA6">
        <w:rPr>
          <w:color w:val="000000"/>
          <w:sz w:val="28"/>
          <w:szCs w:val="28"/>
          <w:lang w:eastAsia="ar-SA"/>
        </w:rPr>
        <w:tab/>
      </w:r>
    </w:p>
    <w:p w:rsidR="007257B3" w:rsidRPr="00993DA6" w:rsidRDefault="007257B3" w:rsidP="009D751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93DA6">
        <w:rPr>
          <w:sz w:val="28"/>
          <w:szCs w:val="28"/>
          <w:lang w:eastAsia="ar-SA"/>
        </w:rPr>
        <w:t xml:space="preserve">Избирательная комиссия, организующая выборы </w:t>
      </w:r>
      <w:r w:rsidRPr="00993DA6">
        <w:rPr>
          <w:bCs/>
          <w:sz w:val="28"/>
          <w:szCs w:val="28"/>
          <w:lang w:eastAsia="ar-SA"/>
        </w:rPr>
        <w:t xml:space="preserve">депутатов Думы </w:t>
      </w:r>
      <w:r w:rsidR="009D751F">
        <w:rPr>
          <w:bCs/>
          <w:sz w:val="28"/>
          <w:szCs w:val="28"/>
          <w:lang w:eastAsia="ar-SA"/>
        </w:rPr>
        <w:t>Бельского</w:t>
      </w:r>
      <w:r w:rsidRPr="00993DA6">
        <w:rPr>
          <w:bCs/>
          <w:sz w:val="28"/>
          <w:szCs w:val="28"/>
          <w:lang w:eastAsia="ar-SA"/>
        </w:rPr>
        <w:t xml:space="preserve"> муниципального округа Тверской области первого созыва</w:t>
      </w:r>
      <w:r w:rsidRPr="00993DA6">
        <w:rPr>
          <w:sz w:val="28"/>
          <w:szCs w:val="28"/>
          <w:lang w:eastAsia="ar-SA"/>
        </w:rPr>
        <w:t xml:space="preserve"> –</w:t>
      </w:r>
      <w:r>
        <w:rPr>
          <w:sz w:val="28"/>
          <w:szCs w:val="28"/>
          <w:lang w:eastAsia="ar-SA"/>
        </w:rPr>
        <w:t xml:space="preserve"> </w:t>
      </w:r>
      <w:r w:rsidRPr="00993DA6">
        <w:rPr>
          <w:bCs/>
          <w:sz w:val="28"/>
          <w:szCs w:val="28"/>
          <w:lang w:eastAsia="ar-SA"/>
        </w:rPr>
        <w:t xml:space="preserve">территориальная избирательная комиссия </w:t>
      </w:r>
      <w:r w:rsidR="009D751F">
        <w:rPr>
          <w:bCs/>
          <w:sz w:val="28"/>
          <w:szCs w:val="28"/>
          <w:lang w:eastAsia="ar-SA"/>
        </w:rPr>
        <w:t>Бельского</w:t>
      </w:r>
      <w:r w:rsidRPr="00993DA6">
        <w:rPr>
          <w:bCs/>
          <w:sz w:val="28"/>
          <w:szCs w:val="28"/>
          <w:lang w:eastAsia="ar-SA"/>
        </w:rPr>
        <w:t xml:space="preserve"> района</w:t>
      </w:r>
      <w:r w:rsidRPr="00993DA6">
        <w:rPr>
          <w:sz w:val="28"/>
          <w:szCs w:val="28"/>
          <w:lang w:eastAsia="ar-SA"/>
        </w:rPr>
        <w:t>.</w:t>
      </w:r>
    </w:p>
    <w:p w:rsidR="007257B3" w:rsidRDefault="007257B3" w:rsidP="009D751F">
      <w:pPr>
        <w:suppressAutoHyphens/>
        <w:spacing w:after="120"/>
        <w:ind w:firstLine="709"/>
        <w:jc w:val="both"/>
        <w:rPr>
          <w:sz w:val="28"/>
          <w:szCs w:val="28"/>
          <w:lang w:eastAsia="ar-SA"/>
        </w:rPr>
      </w:pPr>
      <w:r w:rsidRPr="00993DA6">
        <w:rPr>
          <w:sz w:val="28"/>
          <w:szCs w:val="28"/>
          <w:lang w:eastAsia="ar-SA"/>
        </w:rPr>
        <w:t xml:space="preserve">Адрес местонахождения территориальной избирательной комиссии </w:t>
      </w:r>
      <w:r w:rsidR="009D751F">
        <w:rPr>
          <w:sz w:val="28"/>
          <w:szCs w:val="28"/>
          <w:lang w:eastAsia="ar-SA"/>
        </w:rPr>
        <w:t>Бельского</w:t>
      </w:r>
      <w:r w:rsidRPr="00993DA6">
        <w:rPr>
          <w:sz w:val="28"/>
          <w:szCs w:val="28"/>
          <w:lang w:eastAsia="ar-SA"/>
        </w:rPr>
        <w:t xml:space="preserve"> района:</w:t>
      </w:r>
      <w:r w:rsidRPr="00993DA6">
        <w:rPr>
          <w:rFonts w:ascii="Georgia" w:hAnsi="Georgia"/>
          <w:color w:val="000000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lang w:eastAsia="ar-SA"/>
        </w:rPr>
        <w:t>17</w:t>
      </w:r>
      <w:r w:rsidR="009D751F">
        <w:rPr>
          <w:sz w:val="28"/>
          <w:szCs w:val="28"/>
          <w:lang w:eastAsia="ar-SA"/>
        </w:rPr>
        <w:t>2530</w:t>
      </w:r>
      <w:r>
        <w:rPr>
          <w:sz w:val="28"/>
          <w:szCs w:val="28"/>
          <w:lang w:eastAsia="ar-SA"/>
        </w:rPr>
        <w:t xml:space="preserve">, Тверская область, </w:t>
      </w:r>
      <w:r w:rsidR="009D751F">
        <w:rPr>
          <w:sz w:val="28"/>
          <w:szCs w:val="28"/>
          <w:lang w:eastAsia="ar-SA"/>
        </w:rPr>
        <w:t>Бельский</w:t>
      </w:r>
      <w:r>
        <w:rPr>
          <w:sz w:val="28"/>
          <w:szCs w:val="28"/>
          <w:lang w:eastAsia="ar-SA"/>
        </w:rPr>
        <w:t xml:space="preserve"> район, </w:t>
      </w:r>
      <w:r w:rsidR="009D751F">
        <w:rPr>
          <w:sz w:val="28"/>
          <w:szCs w:val="28"/>
          <w:lang w:eastAsia="ar-SA"/>
        </w:rPr>
        <w:t>г.Белый</w:t>
      </w:r>
      <w:r>
        <w:rPr>
          <w:sz w:val="28"/>
          <w:szCs w:val="28"/>
          <w:lang w:eastAsia="ar-SA"/>
        </w:rPr>
        <w:t xml:space="preserve">, </w:t>
      </w:r>
      <w:r w:rsidR="009D751F">
        <w:rPr>
          <w:sz w:val="28"/>
          <w:szCs w:val="28"/>
          <w:lang w:eastAsia="ar-SA"/>
        </w:rPr>
        <w:t>пл. Карла Маркса, д.4.</w:t>
      </w:r>
    </w:p>
    <w:p w:rsidR="002A7487" w:rsidRDefault="002A7487" w:rsidP="002A7487">
      <w:pPr>
        <w:pStyle w:val="a4"/>
      </w:pPr>
    </w:p>
    <w:tbl>
      <w:tblPr>
        <w:tblW w:w="1453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70"/>
        <w:gridCol w:w="1560"/>
        <w:gridCol w:w="8646"/>
        <w:gridCol w:w="1588"/>
      </w:tblGrid>
      <w:tr w:rsidR="002A7487" w:rsidRPr="00C03883" w:rsidTr="003F4904">
        <w:tc>
          <w:tcPr>
            <w:tcW w:w="675" w:type="dxa"/>
          </w:tcPr>
          <w:p w:rsidR="002A7487" w:rsidRPr="00C03883" w:rsidRDefault="002A7487" w:rsidP="00A11EF1">
            <w:pPr>
              <w:widowControl w:val="0"/>
              <w:snapToGrid w:val="0"/>
              <w:jc w:val="center"/>
            </w:pPr>
            <w:r w:rsidRPr="00C03883">
              <w:t xml:space="preserve">№№ </w:t>
            </w:r>
            <w:proofErr w:type="spellStart"/>
            <w:r w:rsidRPr="00C03883">
              <w:t>п</w:t>
            </w:r>
            <w:proofErr w:type="spellEnd"/>
            <w:r w:rsidRPr="00C03883">
              <w:t>/</w:t>
            </w:r>
            <w:proofErr w:type="spellStart"/>
            <w:r w:rsidRPr="00C03883">
              <w:t>п</w:t>
            </w:r>
            <w:proofErr w:type="spellEnd"/>
          </w:p>
        </w:tc>
        <w:tc>
          <w:tcPr>
            <w:tcW w:w="2070" w:type="dxa"/>
          </w:tcPr>
          <w:p w:rsidR="002A7487" w:rsidRPr="00C03883" w:rsidRDefault="002A7487" w:rsidP="00A11EF1">
            <w:pPr>
              <w:widowControl w:val="0"/>
              <w:snapToGrid w:val="0"/>
              <w:jc w:val="center"/>
            </w:pPr>
            <w:r w:rsidRPr="00C03883">
              <w:t xml:space="preserve">Наименование </w:t>
            </w:r>
            <w:r>
              <w:t xml:space="preserve">и номер </w:t>
            </w:r>
            <w:r w:rsidRPr="00C03883">
              <w:t>избирательного округа</w:t>
            </w:r>
          </w:p>
        </w:tc>
        <w:tc>
          <w:tcPr>
            <w:tcW w:w="1560" w:type="dxa"/>
          </w:tcPr>
          <w:p w:rsidR="002A7487" w:rsidRPr="00C03883" w:rsidRDefault="002A7487" w:rsidP="00A11EF1">
            <w:pPr>
              <w:widowControl w:val="0"/>
              <w:snapToGrid w:val="0"/>
              <w:jc w:val="center"/>
            </w:pPr>
            <w:r w:rsidRPr="00C03883">
              <w:t>Количество мандатов</w:t>
            </w:r>
            <w:r>
              <w:t>, замещаемых в округе</w:t>
            </w:r>
          </w:p>
        </w:tc>
        <w:tc>
          <w:tcPr>
            <w:tcW w:w="8646" w:type="dxa"/>
          </w:tcPr>
          <w:p w:rsidR="00502A30" w:rsidRDefault="00502A30" w:rsidP="00A11EF1">
            <w:pPr>
              <w:widowControl w:val="0"/>
              <w:snapToGrid w:val="0"/>
              <w:jc w:val="center"/>
            </w:pPr>
          </w:p>
          <w:p w:rsidR="002A7487" w:rsidRPr="00C03883" w:rsidRDefault="002A7487" w:rsidP="00A11EF1">
            <w:pPr>
              <w:widowControl w:val="0"/>
              <w:snapToGrid w:val="0"/>
              <w:jc w:val="center"/>
            </w:pPr>
            <w:r w:rsidRPr="00C03883">
              <w:t>Описание избирательного округа</w:t>
            </w:r>
          </w:p>
        </w:tc>
        <w:tc>
          <w:tcPr>
            <w:tcW w:w="1588" w:type="dxa"/>
          </w:tcPr>
          <w:p w:rsidR="002A7487" w:rsidRPr="00C03883" w:rsidRDefault="002A7487" w:rsidP="00A11EF1">
            <w:pPr>
              <w:widowControl w:val="0"/>
              <w:snapToGrid w:val="0"/>
              <w:jc w:val="center"/>
            </w:pPr>
            <w:r w:rsidRPr="00C03883">
              <w:t>Число избирателей</w:t>
            </w:r>
          </w:p>
        </w:tc>
      </w:tr>
      <w:tr w:rsidR="002A7487" w:rsidRPr="00C03883" w:rsidTr="003F4904">
        <w:tc>
          <w:tcPr>
            <w:tcW w:w="675" w:type="dxa"/>
          </w:tcPr>
          <w:p w:rsidR="002A7487" w:rsidRPr="00C03883" w:rsidRDefault="002A7487" w:rsidP="00A11EF1">
            <w:pPr>
              <w:widowControl w:val="0"/>
              <w:snapToGrid w:val="0"/>
              <w:jc w:val="center"/>
              <w:rPr>
                <w:szCs w:val="28"/>
              </w:rPr>
            </w:pPr>
            <w:r w:rsidRPr="00C03883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2A7487" w:rsidRPr="003F4904" w:rsidRDefault="002A7487" w:rsidP="00E27AF1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r w:rsidRPr="003F4904">
              <w:rPr>
                <w:b/>
              </w:rPr>
              <w:t xml:space="preserve">Ленинский </w:t>
            </w:r>
            <w:proofErr w:type="spellStart"/>
            <w:r w:rsidRPr="003F4904">
              <w:rPr>
                <w:b/>
              </w:rPr>
              <w:t>пятимандатный</w:t>
            </w:r>
            <w:proofErr w:type="spellEnd"/>
            <w:r w:rsidRPr="003F4904">
              <w:rPr>
                <w:b/>
              </w:rPr>
              <w:t xml:space="preserve"> избирательный округ № 1</w:t>
            </w:r>
          </w:p>
        </w:tc>
        <w:tc>
          <w:tcPr>
            <w:tcW w:w="1560" w:type="dxa"/>
          </w:tcPr>
          <w:p w:rsidR="002A7487" w:rsidRPr="00C03883" w:rsidRDefault="002A7487" w:rsidP="00A11EF1">
            <w:pPr>
              <w:widowControl w:val="0"/>
              <w:snapToGrid w:val="0"/>
              <w:jc w:val="center"/>
              <w:rPr>
                <w:b/>
                <w:szCs w:val="28"/>
              </w:rPr>
            </w:pPr>
            <w:r w:rsidRPr="00B136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2A7487" w:rsidRPr="00F36438" w:rsidRDefault="002A7487" w:rsidP="00A11EF1">
            <w:pPr>
              <w:spacing w:line="360" w:lineRule="auto"/>
              <w:jc w:val="both"/>
              <w:rPr>
                <w:szCs w:val="28"/>
              </w:rPr>
            </w:pPr>
            <w:r w:rsidRPr="00F36438">
              <w:rPr>
                <w:sz w:val="28"/>
                <w:szCs w:val="28"/>
              </w:rPr>
              <w:t xml:space="preserve">В границы избирательного округа входят населенные пункты: </w:t>
            </w:r>
          </w:p>
          <w:p w:rsidR="002A7487" w:rsidRDefault="002A7487" w:rsidP="00A11EF1">
            <w:pPr>
              <w:jc w:val="both"/>
              <w:rPr>
                <w:i/>
                <w:szCs w:val="28"/>
                <w:u w:val="single"/>
              </w:rPr>
            </w:pPr>
            <w:r w:rsidRPr="00F36438">
              <w:rPr>
                <w:i/>
                <w:sz w:val="28"/>
                <w:szCs w:val="28"/>
                <w:u w:val="single"/>
              </w:rPr>
              <w:t xml:space="preserve">часть территории </w:t>
            </w:r>
            <w:r>
              <w:rPr>
                <w:i/>
                <w:sz w:val="28"/>
                <w:szCs w:val="28"/>
                <w:u w:val="single"/>
              </w:rPr>
              <w:t>города Белого:</w:t>
            </w:r>
          </w:p>
          <w:p w:rsidR="002A7487" w:rsidRDefault="002A7487" w:rsidP="00A11EF1">
            <w:pPr>
              <w:jc w:val="both"/>
              <w:rPr>
                <w:i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улицы:</w:t>
            </w:r>
          </w:p>
          <w:p w:rsidR="002A7487" w:rsidRDefault="002A7487" w:rsidP="00A11EF1">
            <w:pPr>
              <w:jc w:val="both"/>
              <w:rPr>
                <w:szCs w:val="28"/>
              </w:rPr>
            </w:pPr>
            <w:r w:rsidRPr="00776144">
              <w:rPr>
                <w:sz w:val="28"/>
                <w:szCs w:val="28"/>
              </w:rPr>
              <w:t>1-го Мая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1-я Пугачевская слобода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2-я Пугачевская слобода</w:t>
            </w:r>
            <w:r>
              <w:rPr>
                <w:sz w:val="28"/>
                <w:szCs w:val="28"/>
              </w:rPr>
              <w:t>,</w:t>
            </w:r>
            <w:r w:rsidRPr="00776144">
              <w:rPr>
                <w:sz w:val="28"/>
                <w:szCs w:val="28"/>
              </w:rPr>
              <w:t xml:space="preserve">  Базарная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Войкова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Генерала Латышева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Делегатская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76144">
              <w:rPr>
                <w:sz w:val="28"/>
                <w:szCs w:val="28"/>
              </w:rPr>
              <w:t>Доватора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7614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</w:t>
            </w:r>
            <w:r w:rsidRPr="00776144">
              <w:rPr>
                <w:sz w:val="28"/>
                <w:szCs w:val="28"/>
              </w:rPr>
              <w:t>аречная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Коллективная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Куйбышева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Ленина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Луговая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Нила Петрова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Озерная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Октябрьская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Правды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Ржевская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Свободы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Сибирская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Советская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Социалистическая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Чапаева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Чкалова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Энгельса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76144">
              <w:rPr>
                <w:sz w:val="28"/>
                <w:szCs w:val="28"/>
              </w:rPr>
              <w:t>Юркова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76144">
              <w:rPr>
                <w:sz w:val="28"/>
                <w:szCs w:val="28"/>
              </w:rPr>
              <w:t>Юркова</w:t>
            </w:r>
            <w:proofErr w:type="spellEnd"/>
            <w:r w:rsidRPr="00776144">
              <w:rPr>
                <w:sz w:val="28"/>
                <w:szCs w:val="28"/>
              </w:rPr>
              <w:t xml:space="preserve"> Набережная</w:t>
            </w:r>
            <w:r>
              <w:rPr>
                <w:sz w:val="28"/>
                <w:szCs w:val="28"/>
              </w:rPr>
              <w:t xml:space="preserve">, </w:t>
            </w:r>
            <w:r w:rsidRPr="00776144">
              <w:rPr>
                <w:sz w:val="28"/>
                <w:szCs w:val="28"/>
              </w:rPr>
              <w:t>Ярославская</w:t>
            </w:r>
            <w:r>
              <w:rPr>
                <w:sz w:val="28"/>
                <w:szCs w:val="28"/>
              </w:rPr>
              <w:t>;</w:t>
            </w:r>
          </w:p>
          <w:p w:rsidR="002A7487" w:rsidRPr="00F36438" w:rsidRDefault="002A7487" w:rsidP="00A11EF1">
            <w:pPr>
              <w:jc w:val="both"/>
              <w:rPr>
                <w:i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переулки:</w:t>
            </w:r>
          </w:p>
          <w:p w:rsidR="002A7487" w:rsidRDefault="002A7487" w:rsidP="00A11EF1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Аптечный,</w:t>
            </w:r>
            <w:r w:rsidRPr="00776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Восточный,</w:t>
            </w:r>
            <w:r w:rsidRPr="00776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Горького,</w:t>
            </w:r>
            <w:r w:rsidRPr="00776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Кооперативный,</w:t>
            </w:r>
            <w:r w:rsidRPr="00776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Октябрьский,</w:t>
            </w:r>
            <w:r w:rsidRPr="00776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Первомайский,</w:t>
            </w:r>
            <w:r w:rsidRPr="00776144">
              <w:rPr>
                <w:sz w:val="28"/>
                <w:szCs w:val="28"/>
              </w:rPr>
              <w:t xml:space="preserve"> Почтовый; </w:t>
            </w:r>
          </w:p>
          <w:p w:rsidR="002A7487" w:rsidRDefault="002A7487" w:rsidP="00A11EF1">
            <w:pPr>
              <w:rPr>
                <w:i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</w:t>
            </w:r>
            <w:r w:rsidRPr="00C734C6">
              <w:rPr>
                <w:i/>
                <w:sz w:val="28"/>
                <w:szCs w:val="28"/>
                <w:u w:val="single"/>
              </w:rPr>
              <w:t>еревни:</w:t>
            </w:r>
          </w:p>
          <w:p w:rsidR="002A7487" w:rsidRDefault="002A7487" w:rsidP="00A11EF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Борки, </w:t>
            </w:r>
            <w:proofErr w:type="spellStart"/>
            <w:r>
              <w:rPr>
                <w:sz w:val="28"/>
                <w:szCs w:val="28"/>
              </w:rPr>
              <w:t>Гредякино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Грибаново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61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Егорье, </w:t>
            </w:r>
            <w:r w:rsidRPr="00D61D8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Князево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D61D8E">
              <w:rPr>
                <w:sz w:val="28"/>
                <w:szCs w:val="28"/>
              </w:rPr>
              <w:t>Коровино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Корчежино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61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Петрово,</w:t>
            </w:r>
            <w:r w:rsidRPr="00D61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Подвойское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61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Пышково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61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Сапрыкино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Стромово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Сухинино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61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Толстики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61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Цыганы,</w:t>
            </w:r>
            <w:r w:rsidRPr="00D61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Шапково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Шимаково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61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Шишкино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61D8E">
              <w:rPr>
                <w:sz w:val="28"/>
                <w:szCs w:val="28"/>
              </w:rPr>
              <w:t xml:space="preserve">  </w:t>
            </w:r>
            <w:proofErr w:type="spellStart"/>
            <w:r w:rsidRPr="00D61D8E">
              <w:rPr>
                <w:sz w:val="28"/>
                <w:szCs w:val="28"/>
              </w:rPr>
              <w:t>Шпекино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66B5D" w:rsidRPr="00F36438" w:rsidRDefault="00966B5D" w:rsidP="00A11EF1">
            <w:pPr>
              <w:rPr>
                <w:szCs w:val="28"/>
              </w:rPr>
            </w:pPr>
          </w:p>
        </w:tc>
        <w:tc>
          <w:tcPr>
            <w:tcW w:w="1588" w:type="dxa"/>
          </w:tcPr>
          <w:p w:rsidR="002A7487" w:rsidRPr="008644EF" w:rsidRDefault="002A7487" w:rsidP="00A11EF1">
            <w:pPr>
              <w:jc w:val="center"/>
              <w:rPr>
                <w:b/>
                <w:szCs w:val="28"/>
              </w:rPr>
            </w:pPr>
            <w:r w:rsidRPr="008644EF">
              <w:rPr>
                <w:b/>
                <w:sz w:val="28"/>
                <w:szCs w:val="28"/>
              </w:rPr>
              <w:lastRenderedPageBreak/>
              <w:t>16</w:t>
            </w:r>
            <w:r w:rsidR="008B38B2" w:rsidRPr="008644EF">
              <w:rPr>
                <w:b/>
                <w:sz w:val="28"/>
                <w:szCs w:val="28"/>
              </w:rPr>
              <w:t>03</w:t>
            </w:r>
          </w:p>
          <w:p w:rsidR="002A7487" w:rsidRPr="00C03883" w:rsidRDefault="002A7487" w:rsidP="00A11EF1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2A7487" w:rsidRPr="00C03883" w:rsidTr="003F4904">
        <w:tc>
          <w:tcPr>
            <w:tcW w:w="675" w:type="dxa"/>
          </w:tcPr>
          <w:p w:rsidR="002A7487" w:rsidRPr="00C03883" w:rsidRDefault="002A7487" w:rsidP="00A11EF1">
            <w:pPr>
              <w:widowControl w:val="0"/>
              <w:snapToGrid w:val="0"/>
              <w:jc w:val="center"/>
              <w:rPr>
                <w:szCs w:val="28"/>
              </w:rPr>
            </w:pPr>
            <w:r w:rsidRPr="00C0388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70" w:type="dxa"/>
          </w:tcPr>
          <w:p w:rsidR="002A7487" w:rsidRPr="003F4904" w:rsidRDefault="002A7487" w:rsidP="00E27AF1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r w:rsidRPr="003F4904">
              <w:rPr>
                <w:b/>
              </w:rPr>
              <w:t xml:space="preserve">Кировский </w:t>
            </w:r>
            <w:proofErr w:type="spellStart"/>
            <w:r w:rsidRPr="003F4904">
              <w:rPr>
                <w:b/>
              </w:rPr>
              <w:t>пятимандатный</w:t>
            </w:r>
            <w:proofErr w:type="spellEnd"/>
            <w:r w:rsidRPr="003F4904">
              <w:rPr>
                <w:b/>
              </w:rPr>
              <w:t xml:space="preserve"> избирательный округ № 2</w:t>
            </w:r>
          </w:p>
        </w:tc>
        <w:tc>
          <w:tcPr>
            <w:tcW w:w="1560" w:type="dxa"/>
          </w:tcPr>
          <w:p w:rsidR="002A7487" w:rsidRPr="00C03883" w:rsidRDefault="002A7487" w:rsidP="00A11EF1">
            <w:pPr>
              <w:widowControl w:val="0"/>
              <w:snapToGrid w:val="0"/>
              <w:jc w:val="center"/>
              <w:rPr>
                <w:szCs w:val="28"/>
              </w:rPr>
            </w:pPr>
            <w:r w:rsidRPr="00B136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2A7487" w:rsidRPr="00F36438" w:rsidRDefault="002A7487" w:rsidP="00A11EF1">
            <w:pPr>
              <w:spacing w:line="360" w:lineRule="auto"/>
              <w:rPr>
                <w:szCs w:val="28"/>
              </w:rPr>
            </w:pPr>
            <w:r w:rsidRPr="00F36438">
              <w:rPr>
                <w:sz w:val="28"/>
                <w:szCs w:val="28"/>
              </w:rPr>
              <w:t xml:space="preserve">В границы избирательного округа входят населенные пункты: </w:t>
            </w:r>
          </w:p>
          <w:p w:rsidR="002A7487" w:rsidRDefault="002A7487" w:rsidP="00A11EF1">
            <w:pPr>
              <w:rPr>
                <w:i/>
                <w:szCs w:val="28"/>
                <w:u w:val="single"/>
              </w:rPr>
            </w:pPr>
            <w:r w:rsidRPr="00F36438">
              <w:rPr>
                <w:i/>
                <w:sz w:val="28"/>
                <w:szCs w:val="28"/>
                <w:u w:val="single"/>
              </w:rPr>
              <w:t xml:space="preserve">часть территории </w:t>
            </w:r>
            <w:r>
              <w:rPr>
                <w:i/>
                <w:sz w:val="28"/>
                <w:szCs w:val="28"/>
                <w:u w:val="single"/>
              </w:rPr>
              <w:t>города Белого:</w:t>
            </w:r>
          </w:p>
          <w:p w:rsidR="002A7487" w:rsidRPr="00F36438" w:rsidRDefault="002A7487" w:rsidP="00A11EF1">
            <w:pPr>
              <w:rPr>
                <w:szCs w:val="28"/>
              </w:rPr>
            </w:pPr>
            <w:r w:rsidRPr="00F36438">
              <w:rPr>
                <w:i/>
                <w:sz w:val="28"/>
                <w:szCs w:val="28"/>
                <w:u w:val="single"/>
              </w:rPr>
              <w:t xml:space="preserve"> улицы:</w:t>
            </w:r>
            <w:r w:rsidRPr="00F36438">
              <w:rPr>
                <w:sz w:val="28"/>
                <w:szCs w:val="28"/>
              </w:rPr>
              <w:t xml:space="preserve"> </w:t>
            </w:r>
          </w:p>
          <w:p w:rsidR="002A7487" w:rsidRPr="00C01AEA" w:rsidRDefault="002A7487" w:rsidP="00A11EF1">
            <w:pPr>
              <w:jc w:val="both"/>
              <w:rPr>
                <w:szCs w:val="28"/>
              </w:rPr>
            </w:pPr>
            <w:r w:rsidRPr="00C01AEA">
              <w:rPr>
                <w:sz w:val="28"/>
                <w:szCs w:val="28"/>
              </w:rPr>
              <w:t>Березина</w:t>
            </w:r>
            <w:r>
              <w:rPr>
                <w:sz w:val="28"/>
                <w:szCs w:val="28"/>
              </w:rPr>
              <w:t>,</w:t>
            </w:r>
            <w:r w:rsidRPr="00C01AEA">
              <w:rPr>
                <w:sz w:val="28"/>
                <w:szCs w:val="28"/>
              </w:rPr>
              <w:t xml:space="preserve">  Гагарина</w:t>
            </w:r>
            <w:r>
              <w:rPr>
                <w:sz w:val="28"/>
                <w:szCs w:val="28"/>
              </w:rPr>
              <w:t>,</w:t>
            </w:r>
            <w:r w:rsidRPr="00C01AEA">
              <w:rPr>
                <w:sz w:val="28"/>
                <w:szCs w:val="28"/>
              </w:rPr>
              <w:t xml:space="preserve">  Загородная</w:t>
            </w:r>
            <w:r>
              <w:rPr>
                <w:sz w:val="28"/>
                <w:szCs w:val="28"/>
              </w:rPr>
              <w:t>,</w:t>
            </w:r>
            <w:r w:rsidRPr="00C01AEA">
              <w:rPr>
                <w:sz w:val="28"/>
                <w:szCs w:val="28"/>
              </w:rPr>
              <w:t xml:space="preserve">  Карла Маркса</w:t>
            </w:r>
            <w:r>
              <w:rPr>
                <w:sz w:val="28"/>
                <w:szCs w:val="28"/>
              </w:rPr>
              <w:t>,</w:t>
            </w:r>
            <w:r w:rsidRPr="00C01AEA">
              <w:rPr>
                <w:sz w:val="28"/>
                <w:szCs w:val="28"/>
              </w:rPr>
              <w:t xml:space="preserve">  Кирова</w:t>
            </w:r>
            <w:r>
              <w:rPr>
                <w:sz w:val="28"/>
                <w:szCs w:val="28"/>
              </w:rPr>
              <w:t>,</w:t>
            </w:r>
            <w:r w:rsidRPr="00C01AEA">
              <w:rPr>
                <w:sz w:val="28"/>
                <w:szCs w:val="28"/>
              </w:rPr>
              <w:t xml:space="preserve">  Комсомольская</w:t>
            </w:r>
            <w:r>
              <w:rPr>
                <w:sz w:val="28"/>
                <w:szCs w:val="28"/>
              </w:rPr>
              <w:t>,</w:t>
            </w:r>
            <w:r w:rsidRPr="00C01AEA">
              <w:rPr>
                <w:sz w:val="28"/>
                <w:szCs w:val="28"/>
              </w:rPr>
              <w:t xml:space="preserve">  Красноармейская</w:t>
            </w:r>
            <w:r>
              <w:rPr>
                <w:sz w:val="28"/>
                <w:szCs w:val="28"/>
              </w:rPr>
              <w:t xml:space="preserve">, </w:t>
            </w:r>
            <w:r w:rsidRPr="00C01AEA">
              <w:rPr>
                <w:sz w:val="28"/>
                <w:szCs w:val="28"/>
              </w:rPr>
              <w:t>Красногвардейская</w:t>
            </w:r>
            <w:r>
              <w:rPr>
                <w:sz w:val="28"/>
                <w:szCs w:val="28"/>
              </w:rPr>
              <w:t xml:space="preserve">, </w:t>
            </w:r>
            <w:r w:rsidRPr="00C01AEA">
              <w:rPr>
                <w:sz w:val="28"/>
                <w:szCs w:val="28"/>
              </w:rPr>
              <w:t>Крестьянская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C01AEA">
              <w:rPr>
                <w:sz w:val="28"/>
                <w:szCs w:val="28"/>
              </w:rPr>
              <w:t>Льнозаводская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01AEA">
              <w:rPr>
                <w:sz w:val="28"/>
                <w:szCs w:val="28"/>
              </w:rPr>
              <w:t>Мелиоративная</w:t>
            </w:r>
            <w:r>
              <w:rPr>
                <w:sz w:val="28"/>
                <w:szCs w:val="28"/>
              </w:rPr>
              <w:t xml:space="preserve">, </w:t>
            </w:r>
            <w:r w:rsidRPr="00C01AEA">
              <w:rPr>
                <w:sz w:val="28"/>
                <w:szCs w:val="28"/>
              </w:rPr>
              <w:t>Молодежная</w:t>
            </w:r>
            <w:r>
              <w:rPr>
                <w:sz w:val="28"/>
                <w:szCs w:val="28"/>
              </w:rPr>
              <w:t>,</w:t>
            </w:r>
            <w:r w:rsidRPr="00C01AEA">
              <w:rPr>
                <w:sz w:val="28"/>
                <w:szCs w:val="28"/>
              </w:rPr>
              <w:t xml:space="preserve">  Набережная</w:t>
            </w:r>
            <w:r>
              <w:rPr>
                <w:sz w:val="28"/>
                <w:szCs w:val="28"/>
              </w:rPr>
              <w:t xml:space="preserve">, </w:t>
            </w:r>
            <w:r w:rsidRPr="00C01AEA">
              <w:rPr>
                <w:sz w:val="28"/>
                <w:szCs w:val="28"/>
              </w:rPr>
              <w:t>Ольховая</w:t>
            </w:r>
            <w:r>
              <w:rPr>
                <w:sz w:val="28"/>
                <w:szCs w:val="28"/>
              </w:rPr>
              <w:t>,</w:t>
            </w:r>
            <w:r w:rsidRPr="00C01AEA">
              <w:rPr>
                <w:sz w:val="28"/>
                <w:szCs w:val="28"/>
              </w:rPr>
              <w:t xml:space="preserve">  Первого </w:t>
            </w:r>
            <w:proofErr w:type="spellStart"/>
            <w:r w:rsidRPr="00C01AEA">
              <w:rPr>
                <w:sz w:val="28"/>
                <w:szCs w:val="28"/>
              </w:rPr>
              <w:t>Мехкорпуса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01AEA">
              <w:rPr>
                <w:sz w:val="28"/>
                <w:szCs w:val="28"/>
              </w:rPr>
              <w:t xml:space="preserve">  Пионерская</w:t>
            </w:r>
            <w:r>
              <w:rPr>
                <w:sz w:val="28"/>
                <w:szCs w:val="28"/>
              </w:rPr>
              <w:t>,</w:t>
            </w:r>
            <w:r w:rsidRPr="00C01AEA">
              <w:rPr>
                <w:sz w:val="28"/>
                <w:szCs w:val="28"/>
              </w:rPr>
              <w:t xml:space="preserve">  Полевая</w:t>
            </w:r>
            <w:r>
              <w:rPr>
                <w:sz w:val="28"/>
                <w:szCs w:val="28"/>
              </w:rPr>
              <w:t>,</w:t>
            </w:r>
            <w:r w:rsidRPr="00C01AEA">
              <w:rPr>
                <w:sz w:val="28"/>
                <w:szCs w:val="28"/>
              </w:rPr>
              <w:t xml:space="preserve">  Смирнова</w:t>
            </w:r>
            <w:r>
              <w:rPr>
                <w:sz w:val="28"/>
                <w:szCs w:val="28"/>
              </w:rPr>
              <w:t xml:space="preserve">, </w:t>
            </w:r>
            <w:r w:rsidRPr="00C01AEA">
              <w:rPr>
                <w:sz w:val="28"/>
                <w:szCs w:val="28"/>
              </w:rPr>
              <w:t>Смоленская</w:t>
            </w:r>
            <w:r>
              <w:rPr>
                <w:sz w:val="28"/>
                <w:szCs w:val="28"/>
              </w:rPr>
              <w:t xml:space="preserve">, </w:t>
            </w:r>
            <w:r w:rsidRPr="00C01AEA">
              <w:rPr>
                <w:sz w:val="28"/>
                <w:szCs w:val="28"/>
              </w:rPr>
              <w:t>Солнечная</w:t>
            </w:r>
            <w:r>
              <w:rPr>
                <w:sz w:val="28"/>
                <w:szCs w:val="28"/>
              </w:rPr>
              <w:t xml:space="preserve">, </w:t>
            </w:r>
            <w:r w:rsidRPr="00C01AEA">
              <w:rPr>
                <w:sz w:val="28"/>
                <w:szCs w:val="28"/>
              </w:rPr>
              <w:t>Строителей</w:t>
            </w:r>
            <w:r>
              <w:rPr>
                <w:sz w:val="28"/>
                <w:szCs w:val="28"/>
              </w:rPr>
              <w:t xml:space="preserve">, </w:t>
            </w:r>
            <w:r w:rsidRPr="00C01AEA">
              <w:rPr>
                <w:sz w:val="28"/>
                <w:szCs w:val="28"/>
              </w:rPr>
              <w:t>Трофимова</w:t>
            </w:r>
            <w:r>
              <w:rPr>
                <w:sz w:val="28"/>
                <w:szCs w:val="28"/>
              </w:rPr>
              <w:t>,</w:t>
            </w:r>
            <w:r w:rsidRPr="00C01AEA">
              <w:rPr>
                <w:sz w:val="28"/>
                <w:szCs w:val="28"/>
              </w:rPr>
              <w:t xml:space="preserve">  </w:t>
            </w:r>
            <w:proofErr w:type="spellStart"/>
            <w:r w:rsidRPr="00C01AEA">
              <w:rPr>
                <w:sz w:val="28"/>
                <w:szCs w:val="28"/>
              </w:rPr>
              <w:t>Шменкеля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A7487" w:rsidRDefault="002A7487" w:rsidP="00A11EF1">
            <w:pPr>
              <w:rPr>
                <w:i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переулки:</w:t>
            </w:r>
          </w:p>
          <w:p w:rsidR="002A7487" w:rsidRDefault="002A7487" w:rsidP="00A11EF1">
            <w:pPr>
              <w:rPr>
                <w:szCs w:val="28"/>
              </w:rPr>
            </w:pPr>
            <w:r w:rsidRPr="00C01AEA">
              <w:rPr>
                <w:sz w:val="28"/>
                <w:szCs w:val="28"/>
              </w:rPr>
              <w:t>Больничный</w:t>
            </w:r>
            <w:r>
              <w:rPr>
                <w:sz w:val="28"/>
                <w:szCs w:val="28"/>
              </w:rPr>
              <w:t xml:space="preserve">, </w:t>
            </w:r>
            <w:r w:rsidRPr="00C01AEA">
              <w:rPr>
                <w:sz w:val="28"/>
                <w:szCs w:val="28"/>
              </w:rPr>
              <w:t xml:space="preserve"> Детский</w:t>
            </w:r>
            <w:r>
              <w:rPr>
                <w:sz w:val="28"/>
                <w:szCs w:val="28"/>
              </w:rPr>
              <w:t>,</w:t>
            </w:r>
            <w:r w:rsidRPr="00C01AEA">
              <w:rPr>
                <w:sz w:val="28"/>
                <w:szCs w:val="28"/>
              </w:rPr>
              <w:t xml:space="preserve"> Ленинский;</w:t>
            </w:r>
          </w:p>
          <w:p w:rsidR="002A7487" w:rsidRPr="00980D64" w:rsidRDefault="002A7487" w:rsidP="00A11EF1">
            <w:pPr>
              <w:rPr>
                <w:i/>
                <w:szCs w:val="28"/>
                <w:u w:val="single"/>
              </w:rPr>
            </w:pPr>
            <w:r w:rsidRPr="00980D64">
              <w:rPr>
                <w:i/>
                <w:sz w:val="28"/>
                <w:szCs w:val="28"/>
                <w:u w:val="single"/>
              </w:rPr>
              <w:t>площадь:</w:t>
            </w:r>
          </w:p>
          <w:p w:rsidR="002A7487" w:rsidRDefault="002A7487" w:rsidP="00A11EF1">
            <w:pPr>
              <w:rPr>
                <w:szCs w:val="28"/>
              </w:rPr>
            </w:pPr>
            <w:r w:rsidRPr="00C01AEA">
              <w:rPr>
                <w:sz w:val="28"/>
                <w:szCs w:val="28"/>
              </w:rPr>
              <w:t>Карла Маркса</w:t>
            </w:r>
            <w:r>
              <w:rPr>
                <w:sz w:val="28"/>
                <w:szCs w:val="28"/>
              </w:rPr>
              <w:t>;</w:t>
            </w:r>
          </w:p>
          <w:p w:rsidR="002A7487" w:rsidRPr="00980D64" w:rsidRDefault="002A7487" w:rsidP="00A11EF1">
            <w:pPr>
              <w:rPr>
                <w:i/>
                <w:szCs w:val="28"/>
                <w:u w:val="single"/>
              </w:rPr>
            </w:pPr>
            <w:r w:rsidRPr="00980D64">
              <w:rPr>
                <w:i/>
                <w:sz w:val="28"/>
                <w:szCs w:val="28"/>
                <w:u w:val="single"/>
              </w:rPr>
              <w:t>проезды:</w:t>
            </w:r>
          </w:p>
          <w:p w:rsidR="002A7487" w:rsidRDefault="002A7487" w:rsidP="00A11EF1">
            <w:pPr>
              <w:rPr>
                <w:szCs w:val="28"/>
              </w:rPr>
            </w:pPr>
            <w:r w:rsidRPr="00C01AEA">
              <w:rPr>
                <w:sz w:val="28"/>
                <w:szCs w:val="28"/>
              </w:rPr>
              <w:t>Зеленый</w:t>
            </w:r>
            <w:r>
              <w:rPr>
                <w:sz w:val="28"/>
                <w:szCs w:val="28"/>
              </w:rPr>
              <w:t>,</w:t>
            </w:r>
            <w:r w:rsidRPr="00C01AEA">
              <w:rPr>
                <w:sz w:val="28"/>
                <w:szCs w:val="28"/>
              </w:rPr>
              <w:t xml:space="preserve"> Южный</w:t>
            </w:r>
            <w:r>
              <w:rPr>
                <w:sz w:val="28"/>
                <w:szCs w:val="28"/>
              </w:rPr>
              <w:t>.</w:t>
            </w:r>
          </w:p>
          <w:p w:rsidR="0014686C" w:rsidRPr="00F36438" w:rsidRDefault="0014686C" w:rsidP="00A11EF1">
            <w:pPr>
              <w:rPr>
                <w:b/>
                <w:szCs w:val="28"/>
                <w:u w:val="single"/>
              </w:rPr>
            </w:pPr>
          </w:p>
        </w:tc>
        <w:tc>
          <w:tcPr>
            <w:tcW w:w="1588" w:type="dxa"/>
          </w:tcPr>
          <w:p w:rsidR="002A7487" w:rsidRPr="008644EF" w:rsidRDefault="002A7487" w:rsidP="00A11EF1">
            <w:pPr>
              <w:jc w:val="center"/>
              <w:rPr>
                <w:b/>
                <w:szCs w:val="28"/>
              </w:rPr>
            </w:pPr>
            <w:r w:rsidRPr="008644EF">
              <w:rPr>
                <w:b/>
                <w:sz w:val="28"/>
                <w:szCs w:val="28"/>
              </w:rPr>
              <w:t>1624</w:t>
            </w:r>
          </w:p>
        </w:tc>
      </w:tr>
      <w:tr w:rsidR="002A7487" w:rsidRPr="00C03883" w:rsidTr="003F4904">
        <w:trPr>
          <w:trHeight w:val="1549"/>
        </w:trPr>
        <w:tc>
          <w:tcPr>
            <w:tcW w:w="675" w:type="dxa"/>
          </w:tcPr>
          <w:p w:rsidR="002A7487" w:rsidRPr="00C03883" w:rsidRDefault="002A7487" w:rsidP="00A11EF1">
            <w:pPr>
              <w:widowControl w:val="0"/>
              <w:snapToGrid w:val="0"/>
              <w:jc w:val="center"/>
              <w:rPr>
                <w:szCs w:val="28"/>
              </w:rPr>
            </w:pPr>
            <w:r w:rsidRPr="00C0388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70" w:type="dxa"/>
          </w:tcPr>
          <w:p w:rsidR="002A7487" w:rsidRPr="003F4904" w:rsidRDefault="002A7487" w:rsidP="00E27AF1">
            <w:pPr>
              <w:widowControl w:val="0"/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3F4904">
              <w:rPr>
                <w:b/>
              </w:rPr>
              <w:t>Будинский</w:t>
            </w:r>
            <w:proofErr w:type="spellEnd"/>
            <w:r w:rsidRPr="003F4904">
              <w:rPr>
                <w:b/>
              </w:rPr>
              <w:t xml:space="preserve"> </w:t>
            </w:r>
            <w:bookmarkStart w:id="1" w:name="_GoBack"/>
            <w:bookmarkEnd w:id="1"/>
            <w:proofErr w:type="spellStart"/>
            <w:r w:rsidRPr="003F4904">
              <w:rPr>
                <w:b/>
              </w:rPr>
              <w:t>пятимандатный</w:t>
            </w:r>
            <w:proofErr w:type="spellEnd"/>
            <w:r w:rsidRPr="003F4904">
              <w:rPr>
                <w:b/>
              </w:rPr>
              <w:t xml:space="preserve"> избирательный округ № 3</w:t>
            </w:r>
          </w:p>
        </w:tc>
        <w:tc>
          <w:tcPr>
            <w:tcW w:w="1560" w:type="dxa"/>
          </w:tcPr>
          <w:p w:rsidR="002A7487" w:rsidRDefault="002A7487" w:rsidP="00A11EF1">
            <w:pPr>
              <w:widowControl w:val="0"/>
              <w:snapToGrid w:val="0"/>
              <w:jc w:val="center"/>
              <w:rPr>
                <w:szCs w:val="28"/>
              </w:rPr>
            </w:pPr>
            <w:r w:rsidRPr="00B136EE">
              <w:rPr>
                <w:b/>
                <w:sz w:val="28"/>
                <w:szCs w:val="28"/>
              </w:rPr>
              <w:t>5</w:t>
            </w:r>
          </w:p>
          <w:p w:rsidR="002A7487" w:rsidRPr="00F218A3" w:rsidRDefault="002A7487" w:rsidP="00A11EF1">
            <w:pPr>
              <w:rPr>
                <w:szCs w:val="28"/>
              </w:rPr>
            </w:pPr>
          </w:p>
          <w:p w:rsidR="002A7487" w:rsidRDefault="002A7487" w:rsidP="00A11EF1">
            <w:pPr>
              <w:rPr>
                <w:szCs w:val="28"/>
              </w:rPr>
            </w:pPr>
          </w:p>
          <w:p w:rsidR="002A7487" w:rsidRPr="00F218A3" w:rsidRDefault="002A7487" w:rsidP="00A11EF1">
            <w:pPr>
              <w:jc w:val="center"/>
              <w:rPr>
                <w:szCs w:val="28"/>
              </w:rPr>
            </w:pPr>
          </w:p>
        </w:tc>
        <w:tc>
          <w:tcPr>
            <w:tcW w:w="8646" w:type="dxa"/>
          </w:tcPr>
          <w:p w:rsidR="002A7487" w:rsidRDefault="002A7487" w:rsidP="00A11EF1">
            <w:pPr>
              <w:spacing w:line="360" w:lineRule="auto"/>
              <w:jc w:val="both"/>
              <w:rPr>
                <w:szCs w:val="28"/>
              </w:rPr>
            </w:pPr>
            <w:r w:rsidRPr="00F36438">
              <w:rPr>
                <w:sz w:val="28"/>
                <w:szCs w:val="28"/>
              </w:rPr>
              <w:t xml:space="preserve">В границы избирательного округа входят населенные пункты:   </w:t>
            </w:r>
          </w:p>
          <w:p w:rsidR="002A7487" w:rsidRDefault="002A7487" w:rsidP="00A11EF1">
            <w:pPr>
              <w:rPr>
                <w:i/>
                <w:szCs w:val="28"/>
                <w:u w:val="single"/>
              </w:rPr>
            </w:pPr>
            <w:r w:rsidRPr="00F36438">
              <w:rPr>
                <w:i/>
                <w:sz w:val="28"/>
                <w:szCs w:val="28"/>
                <w:u w:val="single"/>
              </w:rPr>
              <w:t xml:space="preserve">часть территории </w:t>
            </w:r>
            <w:r w:rsidR="0014686C">
              <w:rPr>
                <w:i/>
                <w:sz w:val="28"/>
                <w:szCs w:val="28"/>
                <w:u w:val="single"/>
              </w:rPr>
              <w:t>города Белого</w:t>
            </w:r>
            <w:r>
              <w:rPr>
                <w:i/>
                <w:sz w:val="28"/>
                <w:szCs w:val="28"/>
                <w:u w:val="single"/>
              </w:rPr>
              <w:t>:</w:t>
            </w:r>
          </w:p>
          <w:p w:rsidR="002A7487" w:rsidRDefault="002A7487" w:rsidP="00A11EF1">
            <w:pPr>
              <w:rPr>
                <w:szCs w:val="28"/>
              </w:rPr>
            </w:pPr>
            <w:r w:rsidRPr="000575D3">
              <w:rPr>
                <w:i/>
                <w:sz w:val="28"/>
                <w:szCs w:val="28"/>
                <w:u w:val="single"/>
              </w:rPr>
              <w:t>улица</w:t>
            </w:r>
            <w:r>
              <w:rPr>
                <w:i/>
                <w:sz w:val="28"/>
                <w:szCs w:val="28"/>
                <w:u w:val="single"/>
              </w:rPr>
              <w:t>:</w:t>
            </w:r>
            <w:r w:rsidRPr="00E016E1">
              <w:rPr>
                <w:sz w:val="28"/>
                <w:szCs w:val="28"/>
              </w:rPr>
              <w:t xml:space="preserve">  Желтые Пески</w:t>
            </w:r>
            <w:r>
              <w:rPr>
                <w:sz w:val="28"/>
                <w:szCs w:val="28"/>
              </w:rPr>
              <w:t>;</w:t>
            </w:r>
          </w:p>
          <w:p w:rsidR="002A7487" w:rsidRDefault="002A7487" w:rsidP="00A11EF1">
            <w:pPr>
              <w:jc w:val="both"/>
              <w:rPr>
                <w:i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д</w:t>
            </w:r>
            <w:r w:rsidRPr="003F6132">
              <w:rPr>
                <w:i/>
                <w:sz w:val="28"/>
                <w:szCs w:val="28"/>
                <w:u w:val="single"/>
              </w:rPr>
              <w:t>еревни:</w:t>
            </w:r>
          </w:p>
          <w:p w:rsidR="00503449" w:rsidRDefault="00503449" w:rsidP="00503449">
            <w:pPr>
              <w:jc w:val="both"/>
              <w:rPr>
                <w:b/>
                <w:szCs w:val="28"/>
                <w:u w:val="single"/>
              </w:rPr>
            </w:pPr>
            <w:proofErr w:type="spellStart"/>
            <w:r w:rsidRPr="00766774">
              <w:rPr>
                <w:sz w:val="28"/>
                <w:szCs w:val="28"/>
              </w:rPr>
              <w:t>Азарово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6774">
              <w:rPr>
                <w:sz w:val="28"/>
                <w:szCs w:val="28"/>
              </w:rPr>
              <w:t>Алферово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Альшаники</w:t>
            </w:r>
            <w:proofErr w:type="spellEnd"/>
            <w:r w:rsidRPr="00766774">
              <w:rPr>
                <w:sz w:val="28"/>
                <w:szCs w:val="28"/>
              </w:rPr>
              <w:t>, Антипино,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6774">
              <w:rPr>
                <w:sz w:val="28"/>
                <w:szCs w:val="28"/>
              </w:rPr>
              <w:t>Афонино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6774">
              <w:rPr>
                <w:sz w:val="28"/>
                <w:szCs w:val="28"/>
              </w:rPr>
              <w:t>Бокачево</w:t>
            </w:r>
            <w:proofErr w:type="spellEnd"/>
            <w:r w:rsidRPr="00766774">
              <w:rPr>
                <w:sz w:val="28"/>
                <w:szCs w:val="28"/>
              </w:rPr>
              <w:t xml:space="preserve">, Большое </w:t>
            </w:r>
            <w:proofErr w:type="spellStart"/>
            <w:r w:rsidRPr="00766774">
              <w:rPr>
                <w:sz w:val="28"/>
                <w:szCs w:val="28"/>
              </w:rPr>
              <w:t>Макарово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66774">
              <w:rPr>
                <w:sz w:val="28"/>
                <w:szCs w:val="28"/>
              </w:rPr>
              <w:t>Бор,</w:t>
            </w:r>
            <w:r>
              <w:rPr>
                <w:sz w:val="28"/>
                <w:szCs w:val="28"/>
              </w:rPr>
              <w:t xml:space="preserve"> </w:t>
            </w:r>
            <w:r w:rsidRPr="00766774">
              <w:rPr>
                <w:sz w:val="28"/>
                <w:szCs w:val="28"/>
              </w:rPr>
              <w:t xml:space="preserve">Борок, </w:t>
            </w:r>
            <w:proofErr w:type="spellStart"/>
            <w:r w:rsidRPr="00766774">
              <w:rPr>
                <w:sz w:val="28"/>
                <w:szCs w:val="28"/>
              </w:rPr>
              <w:t>Боярщино</w:t>
            </w:r>
            <w:proofErr w:type="spellEnd"/>
            <w:r w:rsidRPr="00766774">
              <w:rPr>
                <w:sz w:val="28"/>
                <w:szCs w:val="28"/>
              </w:rPr>
              <w:t xml:space="preserve">, Бражники, </w:t>
            </w:r>
            <w:proofErr w:type="spellStart"/>
            <w:r w:rsidRPr="00766774">
              <w:rPr>
                <w:sz w:val="28"/>
                <w:szCs w:val="28"/>
              </w:rPr>
              <w:t>Будино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Булыгино</w:t>
            </w:r>
            <w:proofErr w:type="spellEnd"/>
            <w:r w:rsidRPr="00766774">
              <w:rPr>
                <w:sz w:val="28"/>
                <w:szCs w:val="28"/>
              </w:rPr>
              <w:t xml:space="preserve">, Быково, </w:t>
            </w:r>
            <w:proofErr w:type="spellStart"/>
            <w:r w:rsidRPr="00766774">
              <w:rPr>
                <w:sz w:val="28"/>
                <w:szCs w:val="28"/>
              </w:rPr>
              <w:t>Васнево</w:t>
            </w:r>
            <w:proofErr w:type="spellEnd"/>
            <w:r w:rsidRPr="00766774">
              <w:rPr>
                <w:sz w:val="28"/>
                <w:szCs w:val="28"/>
              </w:rPr>
              <w:t xml:space="preserve">, Верховье, </w:t>
            </w:r>
            <w:proofErr w:type="spellStart"/>
            <w:r w:rsidRPr="00766774">
              <w:rPr>
                <w:sz w:val="28"/>
                <w:szCs w:val="28"/>
              </w:rPr>
              <w:t>Влазнево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Глушаково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Городна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Городна</w:t>
            </w:r>
            <w:proofErr w:type="spellEnd"/>
            <w:r>
              <w:rPr>
                <w:sz w:val="28"/>
                <w:szCs w:val="28"/>
              </w:rPr>
              <w:t xml:space="preserve"> 1, </w:t>
            </w:r>
            <w:proofErr w:type="spellStart"/>
            <w:r w:rsidRPr="00766774">
              <w:rPr>
                <w:sz w:val="28"/>
                <w:szCs w:val="28"/>
              </w:rPr>
              <w:t>Грибово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Давыдково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66774">
              <w:rPr>
                <w:sz w:val="28"/>
                <w:szCs w:val="28"/>
              </w:rPr>
              <w:t xml:space="preserve">Дворище, </w:t>
            </w:r>
            <w:proofErr w:type="spellStart"/>
            <w:r w:rsidRPr="00766774">
              <w:rPr>
                <w:sz w:val="28"/>
                <w:szCs w:val="28"/>
              </w:rPr>
              <w:t>Демидки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Демяхи</w:t>
            </w:r>
            <w:proofErr w:type="spellEnd"/>
            <w:r w:rsidRPr="00766774">
              <w:rPr>
                <w:sz w:val="28"/>
                <w:szCs w:val="28"/>
              </w:rPr>
              <w:t xml:space="preserve">, Дубки, Дубровка, Дуброво, </w:t>
            </w:r>
            <w:r>
              <w:rPr>
                <w:sz w:val="28"/>
                <w:szCs w:val="28"/>
              </w:rPr>
              <w:t xml:space="preserve">Дуброво 1, </w:t>
            </w:r>
            <w:r w:rsidRPr="00766774">
              <w:rPr>
                <w:sz w:val="28"/>
                <w:szCs w:val="28"/>
              </w:rPr>
              <w:t>Дунаево, Ем</w:t>
            </w:r>
            <w:r>
              <w:rPr>
                <w:sz w:val="28"/>
                <w:szCs w:val="28"/>
              </w:rPr>
              <w:t xml:space="preserve">ельяново,  </w:t>
            </w:r>
            <w:proofErr w:type="spellStart"/>
            <w:r>
              <w:rPr>
                <w:sz w:val="28"/>
                <w:szCs w:val="28"/>
              </w:rPr>
              <w:t>Ефимлево</w:t>
            </w:r>
            <w:proofErr w:type="spellEnd"/>
            <w:r>
              <w:rPr>
                <w:sz w:val="28"/>
                <w:szCs w:val="28"/>
              </w:rPr>
              <w:t>, Заболотье</w:t>
            </w:r>
            <w:r w:rsidRPr="00766774">
              <w:rPr>
                <w:sz w:val="28"/>
                <w:szCs w:val="28"/>
              </w:rPr>
              <w:t>, Заболо</w:t>
            </w:r>
            <w:r>
              <w:rPr>
                <w:sz w:val="28"/>
                <w:szCs w:val="28"/>
              </w:rPr>
              <w:t>тье 1</w:t>
            </w:r>
            <w:r w:rsidRPr="00766774">
              <w:rPr>
                <w:sz w:val="28"/>
                <w:szCs w:val="28"/>
              </w:rPr>
              <w:t xml:space="preserve">, Зайково, </w:t>
            </w:r>
            <w:proofErr w:type="spellStart"/>
            <w:r w:rsidRPr="00766774">
              <w:rPr>
                <w:sz w:val="28"/>
                <w:szCs w:val="28"/>
              </w:rPr>
              <w:t>Заньково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66774">
              <w:rPr>
                <w:sz w:val="28"/>
                <w:szCs w:val="28"/>
              </w:rPr>
              <w:t xml:space="preserve">Ивановка, </w:t>
            </w:r>
            <w:proofErr w:type="spellStart"/>
            <w:r w:rsidRPr="00766774">
              <w:rPr>
                <w:sz w:val="28"/>
                <w:szCs w:val="28"/>
              </w:rPr>
              <w:t>Иванченки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Ивашкино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Ивашково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6774">
              <w:rPr>
                <w:sz w:val="28"/>
                <w:szCs w:val="28"/>
              </w:rPr>
              <w:t>Истратово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Клемятино</w:t>
            </w:r>
            <w:proofErr w:type="spellEnd"/>
            <w:r w:rsidRPr="00766774">
              <w:rPr>
                <w:sz w:val="28"/>
                <w:szCs w:val="28"/>
              </w:rPr>
              <w:t xml:space="preserve">, Комары, </w:t>
            </w:r>
            <w:proofErr w:type="spellStart"/>
            <w:r w:rsidRPr="00766774">
              <w:rPr>
                <w:sz w:val="28"/>
                <w:szCs w:val="28"/>
              </w:rPr>
              <w:t>Корнево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Косилово</w:t>
            </w:r>
            <w:proofErr w:type="spellEnd"/>
            <w:r w:rsidRPr="00766774">
              <w:rPr>
                <w:sz w:val="28"/>
                <w:szCs w:val="28"/>
              </w:rPr>
              <w:t>, Котово,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66774">
              <w:rPr>
                <w:sz w:val="28"/>
                <w:szCs w:val="28"/>
              </w:rPr>
              <w:t>Кузьмино,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Куракино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Лапково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Лейкино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66774">
              <w:rPr>
                <w:sz w:val="28"/>
                <w:szCs w:val="28"/>
              </w:rPr>
              <w:t>Леоново,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6774">
              <w:rPr>
                <w:sz w:val="28"/>
                <w:szCs w:val="28"/>
              </w:rPr>
              <w:t>Ломоносово</w:t>
            </w:r>
            <w:proofErr w:type="spellEnd"/>
            <w:r w:rsidRPr="00766774">
              <w:rPr>
                <w:sz w:val="28"/>
                <w:szCs w:val="28"/>
              </w:rPr>
              <w:t xml:space="preserve">,  </w:t>
            </w:r>
            <w:proofErr w:type="spellStart"/>
            <w:r w:rsidRPr="00766774">
              <w:rPr>
                <w:sz w:val="28"/>
                <w:szCs w:val="28"/>
              </w:rPr>
              <w:t>Лосьмино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Лосьмянка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Лубенькино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Лукино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Макарово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Максимовка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66774">
              <w:rPr>
                <w:sz w:val="28"/>
                <w:szCs w:val="28"/>
              </w:rPr>
              <w:t xml:space="preserve">Малое </w:t>
            </w:r>
            <w:proofErr w:type="spellStart"/>
            <w:r w:rsidRPr="00766774">
              <w:rPr>
                <w:sz w:val="28"/>
                <w:szCs w:val="28"/>
              </w:rPr>
              <w:t>Макарово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Марьино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66774">
              <w:rPr>
                <w:sz w:val="28"/>
                <w:szCs w:val="28"/>
              </w:rPr>
              <w:t>Медведево,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6774">
              <w:rPr>
                <w:sz w:val="28"/>
                <w:szCs w:val="28"/>
              </w:rPr>
              <w:t>Митьково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Михалево</w:t>
            </w:r>
            <w:proofErr w:type="spellEnd"/>
            <w:r w:rsidRPr="00766774">
              <w:rPr>
                <w:sz w:val="28"/>
                <w:szCs w:val="28"/>
              </w:rPr>
              <w:t xml:space="preserve">, Мокрый Луг, </w:t>
            </w:r>
            <w:proofErr w:type="spellStart"/>
            <w:r w:rsidRPr="00766774">
              <w:rPr>
                <w:sz w:val="28"/>
                <w:szCs w:val="28"/>
              </w:rPr>
              <w:t>Моржово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Морозово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66774">
              <w:rPr>
                <w:sz w:val="28"/>
                <w:szCs w:val="28"/>
              </w:rPr>
              <w:t>Муравьево,</w:t>
            </w:r>
            <w:r>
              <w:rPr>
                <w:sz w:val="28"/>
                <w:szCs w:val="28"/>
              </w:rPr>
              <w:t xml:space="preserve"> </w:t>
            </w:r>
            <w:r w:rsidRPr="00766774">
              <w:rPr>
                <w:sz w:val="28"/>
                <w:szCs w:val="28"/>
              </w:rPr>
              <w:t xml:space="preserve">Нестерово, </w:t>
            </w:r>
            <w:proofErr w:type="spellStart"/>
            <w:r w:rsidRPr="00766774">
              <w:rPr>
                <w:sz w:val="28"/>
                <w:szCs w:val="28"/>
              </w:rPr>
              <w:t>Никольщина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Новгородово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66774">
              <w:rPr>
                <w:sz w:val="28"/>
                <w:szCs w:val="28"/>
              </w:rPr>
              <w:t xml:space="preserve">Новое </w:t>
            </w:r>
            <w:proofErr w:type="spellStart"/>
            <w:r w:rsidRPr="00766774">
              <w:rPr>
                <w:sz w:val="28"/>
                <w:szCs w:val="28"/>
              </w:rPr>
              <w:t>Бохово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66774">
              <w:rPr>
                <w:sz w:val="28"/>
                <w:szCs w:val="28"/>
              </w:rPr>
              <w:t>Обухово, Околица,</w:t>
            </w:r>
            <w:r>
              <w:rPr>
                <w:sz w:val="28"/>
                <w:szCs w:val="28"/>
              </w:rPr>
              <w:t xml:space="preserve"> Околица 1, </w:t>
            </w:r>
            <w:r w:rsidRPr="00766774">
              <w:rPr>
                <w:sz w:val="28"/>
                <w:szCs w:val="28"/>
              </w:rPr>
              <w:t xml:space="preserve"> </w:t>
            </w:r>
            <w:proofErr w:type="spellStart"/>
            <w:r w:rsidRPr="00766774">
              <w:rPr>
                <w:sz w:val="28"/>
                <w:szCs w:val="28"/>
              </w:rPr>
              <w:t>Паново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Пахомино</w:t>
            </w:r>
            <w:proofErr w:type="spellEnd"/>
            <w:r w:rsidRPr="00766774">
              <w:rPr>
                <w:sz w:val="28"/>
                <w:szCs w:val="28"/>
              </w:rPr>
              <w:t xml:space="preserve">, Пески, </w:t>
            </w:r>
            <w:proofErr w:type="spellStart"/>
            <w:r w:rsidRPr="00766774">
              <w:rPr>
                <w:sz w:val="28"/>
                <w:szCs w:val="28"/>
              </w:rPr>
              <w:t>Петелино</w:t>
            </w:r>
            <w:proofErr w:type="spellEnd"/>
            <w:r w:rsidRPr="00766774">
              <w:rPr>
                <w:sz w:val="28"/>
                <w:szCs w:val="28"/>
              </w:rPr>
              <w:t>, Петрушино</w:t>
            </w:r>
            <w:r>
              <w:rPr>
                <w:sz w:val="28"/>
                <w:szCs w:val="28"/>
              </w:rPr>
              <w:t xml:space="preserve"> 1 </w:t>
            </w:r>
            <w:r w:rsidRPr="008644EF">
              <w:rPr>
                <w:i/>
                <w:sz w:val="28"/>
                <w:szCs w:val="28"/>
              </w:rPr>
              <w:t xml:space="preserve">(бывшее </w:t>
            </w:r>
            <w:proofErr w:type="spellStart"/>
            <w:r w:rsidRPr="008644EF">
              <w:rPr>
                <w:i/>
                <w:sz w:val="28"/>
                <w:szCs w:val="28"/>
              </w:rPr>
              <w:t>Будинское</w:t>
            </w:r>
            <w:proofErr w:type="spellEnd"/>
            <w:r w:rsidRPr="008644EF">
              <w:rPr>
                <w:i/>
                <w:sz w:val="28"/>
                <w:szCs w:val="28"/>
              </w:rPr>
              <w:t xml:space="preserve"> с/</w:t>
            </w:r>
            <w:proofErr w:type="spellStart"/>
            <w:r w:rsidRPr="008644EF">
              <w:rPr>
                <w:i/>
                <w:sz w:val="28"/>
                <w:szCs w:val="28"/>
              </w:rPr>
              <w:t>п</w:t>
            </w:r>
            <w:proofErr w:type="spellEnd"/>
            <w:r w:rsidRPr="008644EF">
              <w:rPr>
                <w:i/>
                <w:sz w:val="28"/>
                <w:szCs w:val="28"/>
              </w:rPr>
              <w:t>)</w:t>
            </w:r>
            <w:r w:rsidRPr="00766774">
              <w:rPr>
                <w:sz w:val="28"/>
                <w:szCs w:val="28"/>
              </w:rPr>
              <w:t xml:space="preserve">, Петрушино </w:t>
            </w:r>
            <w:r w:rsidRPr="008644EF">
              <w:rPr>
                <w:i/>
                <w:sz w:val="28"/>
                <w:szCs w:val="28"/>
              </w:rPr>
              <w:t>(бывшее Пригородное с/</w:t>
            </w:r>
            <w:proofErr w:type="spellStart"/>
            <w:r w:rsidRPr="008644EF">
              <w:rPr>
                <w:i/>
                <w:sz w:val="28"/>
                <w:szCs w:val="28"/>
              </w:rPr>
              <w:t>п</w:t>
            </w:r>
            <w:proofErr w:type="spellEnd"/>
            <w:r w:rsidRPr="00766774">
              <w:rPr>
                <w:sz w:val="28"/>
                <w:szCs w:val="28"/>
              </w:rPr>
              <w:t>), Плоское, Понизовье, Поповка,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6774">
              <w:rPr>
                <w:sz w:val="28"/>
                <w:szCs w:val="28"/>
              </w:rPr>
              <w:t>Прудня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6774">
              <w:rPr>
                <w:sz w:val="28"/>
                <w:szCs w:val="28"/>
              </w:rPr>
              <w:t>Прусово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Пящино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Реханово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6774">
              <w:rPr>
                <w:sz w:val="28"/>
                <w:szCs w:val="28"/>
              </w:rPr>
              <w:t>Рожино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6774">
              <w:rPr>
                <w:sz w:val="28"/>
                <w:szCs w:val="28"/>
              </w:rPr>
              <w:t>Рыделово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6774">
              <w:rPr>
                <w:sz w:val="28"/>
                <w:szCs w:val="28"/>
              </w:rPr>
              <w:t>Рыжково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Рыжово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Самаки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Самсоновка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Сверкуны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Симоны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Скерино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66774">
              <w:rPr>
                <w:sz w:val="28"/>
                <w:szCs w:val="28"/>
              </w:rPr>
              <w:t xml:space="preserve">Сметанино, </w:t>
            </w:r>
            <w:proofErr w:type="spellStart"/>
            <w:r w:rsidRPr="00766774">
              <w:rPr>
                <w:sz w:val="28"/>
                <w:szCs w:val="28"/>
              </w:rPr>
              <w:t>Смольяны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Сопоть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Спасс</w:t>
            </w:r>
            <w:proofErr w:type="spellEnd"/>
            <w:r w:rsidRPr="00766774">
              <w:rPr>
                <w:sz w:val="28"/>
                <w:szCs w:val="28"/>
              </w:rPr>
              <w:t xml:space="preserve">, Старое </w:t>
            </w:r>
            <w:proofErr w:type="spellStart"/>
            <w:r w:rsidRPr="00766774">
              <w:rPr>
                <w:sz w:val="28"/>
                <w:szCs w:val="28"/>
              </w:rPr>
              <w:t>Бохово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Старское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Струево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66774">
              <w:rPr>
                <w:sz w:val="28"/>
                <w:szCs w:val="28"/>
              </w:rPr>
              <w:t xml:space="preserve">Тараканово, </w:t>
            </w:r>
            <w:proofErr w:type="spellStart"/>
            <w:r w:rsidRPr="00766774">
              <w:rPr>
                <w:sz w:val="28"/>
                <w:szCs w:val="28"/>
              </w:rPr>
              <w:t>Терехово</w:t>
            </w:r>
            <w:proofErr w:type="spellEnd"/>
            <w:r w:rsidRPr="00766774">
              <w:rPr>
                <w:sz w:val="28"/>
                <w:szCs w:val="28"/>
              </w:rPr>
              <w:t xml:space="preserve">, </w:t>
            </w:r>
            <w:proofErr w:type="spellStart"/>
            <w:r w:rsidRPr="00766774">
              <w:rPr>
                <w:sz w:val="28"/>
                <w:szCs w:val="28"/>
              </w:rPr>
              <w:t>Точилино</w:t>
            </w:r>
            <w:proofErr w:type="spellEnd"/>
            <w:r w:rsidRPr="00766774">
              <w:rPr>
                <w:sz w:val="28"/>
                <w:szCs w:val="28"/>
              </w:rPr>
              <w:t xml:space="preserve">, Филино, </w:t>
            </w:r>
            <w:proofErr w:type="spellStart"/>
            <w:r w:rsidRPr="00766774">
              <w:rPr>
                <w:sz w:val="28"/>
                <w:szCs w:val="28"/>
              </w:rPr>
              <w:t>Филюкино</w:t>
            </w:r>
            <w:proofErr w:type="spellEnd"/>
            <w:r w:rsidRPr="00766774">
              <w:rPr>
                <w:sz w:val="28"/>
                <w:szCs w:val="28"/>
              </w:rPr>
              <w:t xml:space="preserve">,  Фролово, </w:t>
            </w:r>
            <w:proofErr w:type="spellStart"/>
            <w:r w:rsidRPr="00766774">
              <w:rPr>
                <w:sz w:val="28"/>
                <w:szCs w:val="28"/>
              </w:rPr>
              <w:t>Черепы</w:t>
            </w:r>
            <w:proofErr w:type="spellEnd"/>
            <w:r w:rsidRPr="007667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6774">
              <w:rPr>
                <w:sz w:val="28"/>
                <w:szCs w:val="28"/>
              </w:rPr>
              <w:t>Чи</w:t>
            </w:r>
            <w:r>
              <w:rPr>
                <w:sz w:val="28"/>
                <w:szCs w:val="28"/>
              </w:rPr>
              <w:t>чаты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Шайтровщина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Шкутки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Шлей</w:t>
            </w:r>
            <w:r w:rsidRPr="00766774">
              <w:rPr>
                <w:sz w:val="28"/>
                <w:szCs w:val="28"/>
              </w:rPr>
              <w:t>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03449" w:rsidRPr="0000513E" w:rsidRDefault="00503449" w:rsidP="00503449">
            <w:pPr>
              <w:jc w:val="both"/>
              <w:rPr>
                <w:i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п</w:t>
            </w:r>
            <w:r w:rsidRPr="0000513E">
              <w:rPr>
                <w:i/>
                <w:sz w:val="28"/>
                <w:szCs w:val="28"/>
                <w:u w:val="single"/>
              </w:rPr>
              <w:t>оселки:</w:t>
            </w:r>
          </w:p>
          <w:p w:rsidR="00503449" w:rsidRPr="000F7A5C" w:rsidRDefault="00503449" w:rsidP="00503449">
            <w:pPr>
              <w:jc w:val="both"/>
              <w:rPr>
                <w:szCs w:val="28"/>
              </w:rPr>
            </w:pPr>
            <w:proofErr w:type="spellStart"/>
            <w:r w:rsidRPr="000F7A5C">
              <w:rPr>
                <w:sz w:val="28"/>
                <w:szCs w:val="28"/>
              </w:rPr>
              <w:t>Куракинский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F7A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Лесозавод, </w:t>
            </w:r>
            <w:r w:rsidRPr="000F7A5C">
              <w:rPr>
                <w:sz w:val="28"/>
                <w:szCs w:val="28"/>
              </w:rPr>
              <w:t>Поповский</w:t>
            </w:r>
            <w:r>
              <w:rPr>
                <w:sz w:val="28"/>
                <w:szCs w:val="28"/>
              </w:rPr>
              <w:t>,</w:t>
            </w:r>
            <w:r w:rsidRPr="000F7A5C">
              <w:rPr>
                <w:sz w:val="28"/>
                <w:szCs w:val="28"/>
              </w:rPr>
              <w:t xml:space="preserve"> Пригородный</w:t>
            </w:r>
            <w:r>
              <w:rPr>
                <w:sz w:val="28"/>
                <w:szCs w:val="28"/>
              </w:rPr>
              <w:t>;</w:t>
            </w:r>
          </w:p>
          <w:p w:rsidR="002A7487" w:rsidRPr="00096C32" w:rsidRDefault="007F78BE" w:rsidP="00503449">
            <w:pPr>
              <w:jc w:val="both"/>
              <w:rPr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с</w:t>
            </w:r>
            <w:r w:rsidR="00503449" w:rsidRPr="00572228">
              <w:rPr>
                <w:i/>
                <w:sz w:val="28"/>
                <w:szCs w:val="28"/>
                <w:u w:val="single"/>
              </w:rPr>
              <w:t>ело</w:t>
            </w:r>
            <w:r w:rsidR="00503449">
              <w:rPr>
                <w:i/>
                <w:sz w:val="28"/>
                <w:szCs w:val="28"/>
                <w:u w:val="single"/>
              </w:rPr>
              <w:t>:</w:t>
            </w:r>
            <w:r w:rsidR="00503449" w:rsidRPr="00096C32">
              <w:rPr>
                <w:sz w:val="28"/>
                <w:szCs w:val="28"/>
              </w:rPr>
              <w:t xml:space="preserve"> </w:t>
            </w:r>
            <w:proofErr w:type="spellStart"/>
            <w:r w:rsidR="00503449" w:rsidRPr="00096C32">
              <w:rPr>
                <w:sz w:val="28"/>
                <w:szCs w:val="28"/>
              </w:rPr>
              <w:t>Кавельщино</w:t>
            </w:r>
            <w:proofErr w:type="spellEnd"/>
            <w:r w:rsidR="00503449">
              <w:rPr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2A7487" w:rsidRPr="008644EF" w:rsidRDefault="002A7487" w:rsidP="008B38B2">
            <w:pPr>
              <w:jc w:val="center"/>
              <w:rPr>
                <w:b/>
                <w:szCs w:val="28"/>
              </w:rPr>
            </w:pPr>
            <w:r w:rsidRPr="008644EF">
              <w:rPr>
                <w:b/>
                <w:sz w:val="28"/>
                <w:szCs w:val="28"/>
              </w:rPr>
              <w:t>15</w:t>
            </w:r>
            <w:r w:rsidR="008B38B2" w:rsidRPr="008644EF">
              <w:rPr>
                <w:b/>
                <w:sz w:val="28"/>
                <w:szCs w:val="28"/>
              </w:rPr>
              <w:t>95</w:t>
            </w:r>
          </w:p>
        </w:tc>
      </w:tr>
    </w:tbl>
    <w:p w:rsidR="007257B3" w:rsidRDefault="007257B3" w:rsidP="00D85D70"/>
    <w:p w:rsidR="00B960DE" w:rsidRDefault="00B960DE" w:rsidP="00D85D70"/>
    <w:p w:rsidR="00201F3E" w:rsidRDefault="00201F3E" w:rsidP="00D85D70">
      <w:pPr>
        <w:sectPr w:rsidR="00201F3E" w:rsidSect="00966B5D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B960DE" w:rsidRDefault="00B960DE" w:rsidP="00D85D70"/>
    <w:tbl>
      <w:tblPr>
        <w:tblpPr w:leftFromText="180" w:rightFromText="180" w:vertAnchor="page" w:horzAnchor="margin" w:tblpXSpec="right" w:tblpY="1039"/>
        <w:tblW w:w="0" w:type="auto"/>
        <w:tblLook w:val="04A0"/>
      </w:tblPr>
      <w:tblGrid>
        <w:gridCol w:w="5529"/>
      </w:tblGrid>
      <w:tr w:rsidR="00201F3E" w:rsidTr="00A92D5D">
        <w:tc>
          <w:tcPr>
            <w:tcW w:w="5529" w:type="dxa"/>
          </w:tcPr>
          <w:p w:rsidR="00201F3E" w:rsidRPr="00134235" w:rsidRDefault="00201F3E" w:rsidP="00A92D5D">
            <w:pPr>
              <w:pStyle w:val="a4"/>
              <w:jc w:val="center"/>
              <w:rPr>
                <w:rFonts w:ascii="Times New Roman" w:hAnsi="Times New Roman" w:cs="Verdana"/>
                <w:sz w:val="28"/>
                <w:szCs w:val="28"/>
              </w:rPr>
            </w:pPr>
            <w:r w:rsidRPr="00134235">
              <w:rPr>
                <w:rFonts w:ascii="Times New Roman" w:hAnsi="Times New Roman" w:cs="Verdana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Verdana"/>
                <w:sz w:val="28"/>
                <w:szCs w:val="28"/>
              </w:rPr>
              <w:t xml:space="preserve"> № 2</w:t>
            </w:r>
          </w:p>
          <w:p w:rsidR="00201F3E" w:rsidRPr="00134235" w:rsidRDefault="00201F3E" w:rsidP="00A92D5D">
            <w:pPr>
              <w:pStyle w:val="a4"/>
              <w:jc w:val="center"/>
              <w:rPr>
                <w:rFonts w:ascii="Times New Roman" w:hAnsi="Times New Roman" w:cs="Verdana"/>
                <w:sz w:val="28"/>
                <w:szCs w:val="28"/>
              </w:rPr>
            </w:pPr>
            <w:r w:rsidRPr="00134235">
              <w:rPr>
                <w:rFonts w:ascii="Times New Roman" w:hAnsi="Times New Roman" w:cs="Verdana"/>
                <w:sz w:val="28"/>
                <w:szCs w:val="28"/>
              </w:rPr>
              <w:t>к постановлению территориальной</w:t>
            </w:r>
          </w:p>
          <w:p w:rsidR="00201F3E" w:rsidRPr="00134235" w:rsidRDefault="00201F3E" w:rsidP="00A92D5D">
            <w:pPr>
              <w:pStyle w:val="a4"/>
              <w:jc w:val="center"/>
              <w:rPr>
                <w:rFonts w:ascii="Times New Roman" w:hAnsi="Times New Roman" w:cs="Verdana"/>
                <w:sz w:val="28"/>
                <w:szCs w:val="28"/>
              </w:rPr>
            </w:pPr>
            <w:r w:rsidRPr="00134235">
              <w:rPr>
                <w:rFonts w:ascii="Times New Roman" w:hAnsi="Times New Roman" w:cs="Verdana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hAnsi="Times New Roman" w:cs="Verdana"/>
                <w:sz w:val="28"/>
                <w:szCs w:val="28"/>
              </w:rPr>
              <w:t xml:space="preserve"> </w:t>
            </w:r>
            <w:r w:rsidRPr="00134235">
              <w:rPr>
                <w:rFonts w:ascii="Times New Roman" w:hAnsi="Times New Roman" w:cs="Verdana"/>
                <w:sz w:val="28"/>
                <w:szCs w:val="28"/>
              </w:rPr>
              <w:t>Бельского района</w:t>
            </w:r>
          </w:p>
          <w:p w:rsidR="00201F3E" w:rsidRPr="00134235" w:rsidRDefault="00201F3E" w:rsidP="003F504E">
            <w:pPr>
              <w:jc w:val="center"/>
              <w:rPr>
                <w:rFonts w:ascii="Verdana" w:hAnsi="Verdana" w:cs="Verdana"/>
              </w:rPr>
            </w:pPr>
            <w:r w:rsidRPr="00134235">
              <w:rPr>
                <w:rFonts w:cs="Verdana"/>
                <w:sz w:val="28"/>
                <w:szCs w:val="28"/>
              </w:rPr>
              <w:t xml:space="preserve">от </w:t>
            </w:r>
            <w:r w:rsidR="003F504E">
              <w:rPr>
                <w:rFonts w:cs="Verdana"/>
                <w:sz w:val="28"/>
                <w:szCs w:val="28"/>
              </w:rPr>
              <w:t>2</w:t>
            </w:r>
            <w:r>
              <w:rPr>
                <w:rFonts w:cs="Verdana"/>
                <w:sz w:val="28"/>
                <w:szCs w:val="28"/>
              </w:rPr>
              <w:t>0</w:t>
            </w:r>
            <w:r w:rsidRPr="00134235">
              <w:rPr>
                <w:rFonts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sz w:val="28"/>
                <w:szCs w:val="28"/>
              </w:rPr>
              <w:t>июня</w:t>
            </w:r>
            <w:r w:rsidRPr="00134235">
              <w:rPr>
                <w:rFonts w:cs="Verdana"/>
                <w:sz w:val="28"/>
                <w:szCs w:val="28"/>
              </w:rPr>
              <w:t xml:space="preserve"> 2022 года № </w:t>
            </w:r>
            <w:r w:rsidR="003F504E">
              <w:rPr>
                <w:rFonts w:cs="Verdana"/>
                <w:sz w:val="28"/>
                <w:szCs w:val="28"/>
              </w:rPr>
              <w:t>20</w:t>
            </w:r>
            <w:r w:rsidRPr="00134235">
              <w:rPr>
                <w:rFonts w:cs="Verdana"/>
                <w:sz w:val="28"/>
                <w:szCs w:val="28"/>
              </w:rPr>
              <w:t>/</w:t>
            </w:r>
            <w:r w:rsidR="003F504E">
              <w:rPr>
                <w:rFonts w:cs="Verdana"/>
                <w:sz w:val="28"/>
                <w:szCs w:val="28"/>
              </w:rPr>
              <w:t>96</w:t>
            </w:r>
            <w:r w:rsidRPr="00134235">
              <w:rPr>
                <w:rFonts w:cs="Verdana"/>
                <w:sz w:val="28"/>
                <w:szCs w:val="28"/>
              </w:rPr>
              <w:t>-5</w:t>
            </w:r>
          </w:p>
        </w:tc>
      </w:tr>
    </w:tbl>
    <w:p w:rsidR="00B960DE" w:rsidRDefault="00B960DE" w:rsidP="00D85D70"/>
    <w:p w:rsidR="004D13C6" w:rsidRDefault="004D13C6" w:rsidP="00D85D70"/>
    <w:p w:rsidR="004D13C6" w:rsidRDefault="004D13C6" w:rsidP="00D85D70"/>
    <w:p w:rsidR="004D13C6" w:rsidRDefault="004D13C6" w:rsidP="00D85D70"/>
    <w:p w:rsidR="00201F3E" w:rsidRDefault="00201F3E" w:rsidP="00201F3E">
      <w:pPr>
        <w:ind w:firstLine="851"/>
        <w:jc w:val="center"/>
        <w:rPr>
          <w:sz w:val="28"/>
          <w:szCs w:val="28"/>
        </w:rPr>
      </w:pPr>
    </w:p>
    <w:p w:rsidR="00C55CE9" w:rsidRDefault="00C55CE9" w:rsidP="00201F3E">
      <w:pPr>
        <w:ind w:firstLine="851"/>
        <w:jc w:val="center"/>
        <w:rPr>
          <w:sz w:val="28"/>
          <w:szCs w:val="28"/>
        </w:rPr>
      </w:pPr>
    </w:p>
    <w:p w:rsidR="00C55CE9" w:rsidRDefault="00C55CE9" w:rsidP="00201F3E">
      <w:pPr>
        <w:ind w:firstLine="851"/>
        <w:jc w:val="center"/>
        <w:rPr>
          <w:sz w:val="28"/>
          <w:szCs w:val="28"/>
        </w:rPr>
      </w:pPr>
    </w:p>
    <w:p w:rsidR="004D13C6" w:rsidRDefault="00201F3E" w:rsidP="00201F3E">
      <w:pPr>
        <w:jc w:val="center"/>
        <w:rPr>
          <w:sz w:val="28"/>
          <w:szCs w:val="28"/>
        </w:rPr>
      </w:pPr>
      <w:r w:rsidRPr="005B427B">
        <w:rPr>
          <w:sz w:val="28"/>
          <w:szCs w:val="28"/>
        </w:rPr>
        <w:t xml:space="preserve">Графическое изображение схемы </w:t>
      </w:r>
      <w:r w:rsidR="00527D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</w:t>
      </w:r>
      <w:r w:rsidRPr="005B427B">
        <w:rPr>
          <w:sz w:val="28"/>
          <w:szCs w:val="28"/>
        </w:rPr>
        <w:t xml:space="preserve">избирательных округов для проведения выборов депутатов </w:t>
      </w:r>
      <w:r>
        <w:rPr>
          <w:sz w:val="28"/>
          <w:szCs w:val="28"/>
        </w:rPr>
        <w:t>Думы Бельского муниципального округа Тверской области</w:t>
      </w:r>
      <w:r w:rsidR="00527DB9">
        <w:rPr>
          <w:sz w:val="28"/>
          <w:szCs w:val="28"/>
        </w:rPr>
        <w:t xml:space="preserve"> </w:t>
      </w:r>
    </w:p>
    <w:p w:rsidR="00201F3E" w:rsidRDefault="00201F3E" w:rsidP="00201F3E">
      <w:pPr>
        <w:jc w:val="center"/>
        <w:rPr>
          <w:sz w:val="28"/>
          <w:szCs w:val="28"/>
        </w:rPr>
      </w:pPr>
    </w:p>
    <w:p w:rsidR="00201F3E" w:rsidRDefault="00201F3E" w:rsidP="00201F3E">
      <w:pPr>
        <w:jc w:val="center"/>
      </w:pPr>
    </w:p>
    <w:p w:rsidR="00044A28" w:rsidRDefault="00370A3C" w:rsidP="00044A28">
      <w:r>
        <w:rPr>
          <w:noProof/>
        </w:rPr>
        <w:drawing>
          <wp:inline distT="0" distB="0" distL="0" distR="0">
            <wp:extent cx="5811734" cy="3981119"/>
            <wp:effectExtent l="19050" t="0" r="0" b="0"/>
            <wp:docPr id="1" name="Рисунок 0" descr="Belsky - 3 без границ поселений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sky - 3 без границ поселений новая.jpg"/>
                    <pic:cNvPicPr/>
                  </pic:nvPicPr>
                  <pic:blipFill>
                    <a:blip r:embed="rId6"/>
                    <a:srcRect l="9044" t="30818" r="9520" b="3489"/>
                    <a:stretch>
                      <a:fillRect/>
                    </a:stretch>
                  </pic:blipFill>
                  <pic:spPr>
                    <a:xfrm>
                      <a:off x="0" y="0"/>
                      <a:ext cx="5821973" cy="398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A28" w:rsidRDefault="00044A28" w:rsidP="00201F3E">
      <w:pPr>
        <w:jc w:val="center"/>
      </w:pPr>
    </w:p>
    <w:p w:rsidR="00044A28" w:rsidRDefault="00044A28" w:rsidP="00201F3E">
      <w:pPr>
        <w:jc w:val="center"/>
      </w:pPr>
    </w:p>
    <w:p w:rsidR="00044A28" w:rsidRDefault="00044A28" w:rsidP="00201F3E">
      <w:pPr>
        <w:jc w:val="center"/>
      </w:pPr>
    </w:p>
    <w:p w:rsidR="00044A28" w:rsidRDefault="00044A28" w:rsidP="00201F3E">
      <w:pPr>
        <w:jc w:val="center"/>
      </w:pPr>
    </w:p>
    <w:p w:rsidR="00044A28" w:rsidRDefault="00044A28" w:rsidP="00201F3E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6737"/>
      </w:tblGrid>
      <w:tr w:rsidR="00044A28" w:rsidTr="00767B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044A28" w:rsidRPr="0044555C" w:rsidRDefault="00044A28" w:rsidP="00A92D5D">
            <w:pPr>
              <w:rPr>
                <w:color w:val="548DD4"/>
                <w:szCs w:val="24"/>
                <w:highlight w:val="blu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</w:tcPr>
          <w:p w:rsidR="00044A28" w:rsidRPr="00186618" w:rsidRDefault="00044A28" w:rsidP="00A92D5D">
            <w:pPr>
              <w:rPr>
                <w:szCs w:val="24"/>
              </w:rPr>
            </w:pPr>
            <w:r w:rsidRPr="00186618">
              <w:rPr>
                <w:szCs w:val="24"/>
              </w:rPr>
              <w:t xml:space="preserve">- Ленинский </w:t>
            </w:r>
            <w:proofErr w:type="spellStart"/>
            <w:r w:rsidRPr="00186618">
              <w:rPr>
                <w:szCs w:val="24"/>
              </w:rPr>
              <w:t>пятимандатный</w:t>
            </w:r>
            <w:proofErr w:type="spellEnd"/>
            <w:r w:rsidRPr="00186618">
              <w:rPr>
                <w:szCs w:val="24"/>
              </w:rPr>
              <w:t xml:space="preserve"> избирательный округ № 1</w:t>
            </w:r>
          </w:p>
        </w:tc>
      </w:tr>
      <w:tr w:rsidR="00044A28" w:rsidTr="00A36FB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4A28" w:rsidRPr="0044555C" w:rsidRDefault="00044A28" w:rsidP="00A92D5D">
            <w:pPr>
              <w:rPr>
                <w:szCs w:val="24"/>
                <w:highlight w:val="darkBlu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</w:tcPr>
          <w:p w:rsidR="00044A28" w:rsidRPr="00186618" w:rsidRDefault="00044A28" w:rsidP="00A92D5D">
            <w:pPr>
              <w:rPr>
                <w:szCs w:val="24"/>
              </w:rPr>
            </w:pPr>
          </w:p>
        </w:tc>
      </w:tr>
      <w:tr w:rsidR="00044A28" w:rsidTr="00A36FB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044A28" w:rsidRPr="00A36FB6" w:rsidRDefault="00044A28" w:rsidP="00A92D5D">
            <w:pPr>
              <w:rPr>
                <w:color w:val="EC700A"/>
                <w:szCs w:val="24"/>
                <w:highlight w:val="darkBlu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</w:tcPr>
          <w:p w:rsidR="00044A28" w:rsidRPr="00186618" w:rsidRDefault="00044A28" w:rsidP="00A92D5D">
            <w:pPr>
              <w:rPr>
                <w:szCs w:val="24"/>
              </w:rPr>
            </w:pPr>
            <w:r w:rsidRPr="00186618">
              <w:rPr>
                <w:szCs w:val="24"/>
              </w:rPr>
              <w:t xml:space="preserve">- Кировский </w:t>
            </w:r>
            <w:proofErr w:type="spellStart"/>
            <w:r w:rsidRPr="00186618">
              <w:rPr>
                <w:szCs w:val="24"/>
              </w:rPr>
              <w:t>пятимандатный</w:t>
            </w:r>
            <w:proofErr w:type="spellEnd"/>
            <w:r w:rsidRPr="00186618">
              <w:rPr>
                <w:szCs w:val="24"/>
              </w:rPr>
              <w:t xml:space="preserve"> избирательный округ № 2</w:t>
            </w:r>
          </w:p>
        </w:tc>
      </w:tr>
      <w:tr w:rsidR="00044A28" w:rsidTr="009777D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44A28" w:rsidRPr="0044555C" w:rsidRDefault="00044A28" w:rsidP="00A92D5D">
            <w:pPr>
              <w:rPr>
                <w:szCs w:val="24"/>
                <w:highlight w:val="darkBlu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</w:tcPr>
          <w:p w:rsidR="00044A28" w:rsidRPr="00186618" w:rsidRDefault="00044A28" w:rsidP="00A92D5D">
            <w:pPr>
              <w:rPr>
                <w:szCs w:val="24"/>
              </w:rPr>
            </w:pPr>
          </w:p>
        </w:tc>
      </w:tr>
      <w:tr w:rsidR="00044A28" w:rsidTr="009777D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009644"/>
          </w:tcPr>
          <w:p w:rsidR="00044A28" w:rsidRPr="005F450E" w:rsidRDefault="00044A28" w:rsidP="00A92D5D">
            <w:pPr>
              <w:rPr>
                <w:szCs w:val="24"/>
                <w:highlight w:val="darkYellow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</w:tcPr>
          <w:p w:rsidR="00044A28" w:rsidRPr="00186618" w:rsidRDefault="00044A28" w:rsidP="00A92D5D">
            <w:pPr>
              <w:rPr>
                <w:szCs w:val="24"/>
              </w:rPr>
            </w:pPr>
            <w:r w:rsidRPr="00186618">
              <w:rPr>
                <w:szCs w:val="24"/>
              </w:rPr>
              <w:t xml:space="preserve">- </w:t>
            </w:r>
            <w:proofErr w:type="spellStart"/>
            <w:r w:rsidRPr="00186618">
              <w:rPr>
                <w:szCs w:val="24"/>
              </w:rPr>
              <w:t>Будинский</w:t>
            </w:r>
            <w:proofErr w:type="spellEnd"/>
            <w:r w:rsidRPr="00186618">
              <w:rPr>
                <w:szCs w:val="24"/>
              </w:rPr>
              <w:t xml:space="preserve"> </w:t>
            </w:r>
            <w:proofErr w:type="spellStart"/>
            <w:r w:rsidRPr="00186618">
              <w:rPr>
                <w:szCs w:val="24"/>
              </w:rPr>
              <w:t>пятимандатный</w:t>
            </w:r>
            <w:proofErr w:type="spellEnd"/>
            <w:r w:rsidRPr="00186618">
              <w:rPr>
                <w:szCs w:val="24"/>
              </w:rPr>
              <w:t xml:space="preserve"> избирательный округ № 3</w:t>
            </w:r>
          </w:p>
        </w:tc>
      </w:tr>
    </w:tbl>
    <w:p w:rsidR="00044A28" w:rsidRDefault="00044A28" w:rsidP="00044A28"/>
    <w:sectPr w:rsidR="00044A28" w:rsidSect="00201F3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27681"/>
    <w:multiLevelType w:val="hybridMultilevel"/>
    <w:tmpl w:val="13D42004"/>
    <w:lvl w:ilvl="0" w:tplc="B5BA2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B27869"/>
    <w:multiLevelType w:val="hybridMultilevel"/>
    <w:tmpl w:val="41BE7084"/>
    <w:lvl w:ilvl="0" w:tplc="82CC36A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257B3"/>
    <w:rsid w:val="00015E89"/>
    <w:rsid w:val="000356D3"/>
    <w:rsid w:val="00041460"/>
    <w:rsid w:val="00043729"/>
    <w:rsid w:val="00044A28"/>
    <w:rsid w:val="0008413A"/>
    <w:rsid w:val="001229EE"/>
    <w:rsid w:val="0014686C"/>
    <w:rsid w:val="00166BFA"/>
    <w:rsid w:val="0018741D"/>
    <w:rsid w:val="001C1264"/>
    <w:rsid w:val="00201F3E"/>
    <w:rsid w:val="0028165D"/>
    <w:rsid w:val="002A7487"/>
    <w:rsid w:val="00370A3C"/>
    <w:rsid w:val="003A7D1E"/>
    <w:rsid w:val="003D4266"/>
    <w:rsid w:val="003E236E"/>
    <w:rsid w:val="003F4904"/>
    <w:rsid w:val="003F504E"/>
    <w:rsid w:val="003F715B"/>
    <w:rsid w:val="00472C02"/>
    <w:rsid w:val="004A1A7E"/>
    <w:rsid w:val="004A62CC"/>
    <w:rsid w:val="004D13C6"/>
    <w:rsid w:val="004F3732"/>
    <w:rsid w:val="00502A30"/>
    <w:rsid w:val="00503449"/>
    <w:rsid w:val="00503DE1"/>
    <w:rsid w:val="00527DB9"/>
    <w:rsid w:val="005B53A4"/>
    <w:rsid w:val="005F65E7"/>
    <w:rsid w:val="00600A86"/>
    <w:rsid w:val="00612DF5"/>
    <w:rsid w:val="00653F59"/>
    <w:rsid w:val="006B2ADB"/>
    <w:rsid w:val="00722759"/>
    <w:rsid w:val="007257B3"/>
    <w:rsid w:val="00726BF5"/>
    <w:rsid w:val="0076615A"/>
    <w:rsid w:val="00767B4E"/>
    <w:rsid w:val="007D6214"/>
    <w:rsid w:val="007F78BE"/>
    <w:rsid w:val="00834B61"/>
    <w:rsid w:val="008644EF"/>
    <w:rsid w:val="008872CA"/>
    <w:rsid w:val="008B38B2"/>
    <w:rsid w:val="008B71E2"/>
    <w:rsid w:val="008E2677"/>
    <w:rsid w:val="00966B5D"/>
    <w:rsid w:val="009777D6"/>
    <w:rsid w:val="0099607D"/>
    <w:rsid w:val="009D751F"/>
    <w:rsid w:val="00A03A55"/>
    <w:rsid w:val="00A23A7F"/>
    <w:rsid w:val="00A36FB6"/>
    <w:rsid w:val="00A572FA"/>
    <w:rsid w:val="00AB791A"/>
    <w:rsid w:val="00B2719A"/>
    <w:rsid w:val="00B50872"/>
    <w:rsid w:val="00B960DE"/>
    <w:rsid w:val="00BC01AF"/>
    <w:rsid w:val="00C26BAF"/>
    <w:rsid w:val="00C55CE9"/>
    <w:rsid w:val="00C57445"/>
    <w:rsid w:val="00C722B5"/>
    <w:rsid w:val="00CC3A9C"/>
    <w:rsid w:val="00CF0CB8"/>
    <w:rsid w:val="00D85D70"/>
    <w:rsid w:val="00DD6A3B"/>
    <w:rsid w:val="00E031C6"/>
    <w:rsid w:val="00E257F2"/>
    <w:rsid w:val="00E27AF1"/>
    <w:rsid w:val="00E70A49"/>
    <w:rsid w:val="00EB784E"/>
    <w:rsid w:val="00EC3A5A"/>
    <w:rsid w:val="00F82816"/>
    <w:rsid w:val="00F87C00"/>
    <w:rsid w:val="00F952AE"/>
    <w:rsid w:val="00FC7408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B3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57B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57B3"/>
    <w:rPr>
      <w:rFonts w:eastAsia="Times New Roman" w:cs="Times New Roman"/>
      <w:szCs w:val="24"/>
      <w:lang w:eastAsia="ru-RU"/>
    </w:rPr>
  </w:style>
  <w:style w:type="paragraph" w:customStyle="1" w:styleId="1">
    <w:name w:val="Обычный1"/>
    <w:rsid w:val="007257B3"/>
    <w:pPr>
      <w:widowControl w:val="0"/>
      <w:snapToGrid w:val="0"/>
      <w:spacing w:after="0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7257B3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4">
    <w:name w:val="No Spacing"/>
    <w:uiPriority w:val="1"/>
    <w:qFormat/>
    <w:rsid w:val="007257B3"/>
    <w:pPr>
      <w:spacing w:after="0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44A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57445"/>
    <w:pPr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C57445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C784-38A7-4DC2-A0BD-9DF95050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5</cp:revision>
  <cp:lastPrinted>2022-02-21T09:07:00Z</cp:lastPrinted>
  <dcterms:created xsi:type="dcterms:W3CDTF">2022-06-16T09:46:00Z</dcterms:created>
  <dcterms:modified xsi:type="dcterms:W3CDTF">2022-06-16T18:30:00Z</dcterms:modified>
</cp:coreProperties>
</file>