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846CA0" w:rsidRPr="00E23654" w:rsidTr="009E6F07">
        <w:tc>
          <w:tcPr>
            <w:tcW w:w="9570" w:type="dxa"/>
            <w:shd w:val="clear" w:color="auto" w:fill="auto"/>
          </w:tcPr>
          <w:p w:rsidR="00846CA0" w:rsidRPr="00F93664" w:rsidRDefault="00846CA0" w:rsidP="009E6F0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846CA0" w:rsidRPr="00E23654" w:rsidRDefault="00846CA0" w:rsidP="009E6F0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БЕЛЬ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846CA0" w:rsidRPr="00CE3D02" w:rsidRDefault="00846CA0" w:rsidP="00846CA0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846CA0" w:rsidRPr="00CD2EF9" w:rsidTr="009E6F07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46CA0" w:rsidRPr="009571E0" w:rsidRDefault="00846CA0" w:rsidP="009E6F0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18 июня</w:t>
            </w:r>
            <w:r w:rsidRPr="009571E0">
              <w:rPr>
                <w:rFonts w:ascii="Times New Roman" w:hAnsi="Times New Roman"/>
                <w:b/>
                <w:bCs/>
                <w:sz w:val="28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8"/>
              </w:rPr>
              <w:t>20</w:t>
            </w:r>
            <w:r w:rsidRPr="009571E0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46CA0" w:rsidRPr="00CD2EF9" w:rsidRDefault="00846CA0" w:rsidP="009E6F0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46CA0" w:rsidRPr="009571E0" w:rsidRDefault="00846CA0" w:rsidP="009E6F07">
            <w:pPr>
              <w:pStyle w:val="ConsNonformat"/>
              <w:ind w:right="0"/>
              <w:jc w:val="right"/>
              <w:rPr>
                <w:rFonts w:ascii="Times New Roman" w:hAnsi="Times New Roman"/>
                <w:b/>
                <w:bCs/>
                <w:sz w:val="28"/>
              </w:rPr>
            </w:pPr>
            <w:r w:rsidRPr="009571E0"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46CA0" w:rsidRPr="009571E0" w:rsidRDefault="00846CA0" w:rsidP="009E6F0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82/601-4</w:t>
            </w:r>
          </w:p>
        </w:tc>
      </w:tr>
      <w:tr w:rsidR="00846CA0" w:rsidRPr="00301BDD" w:rsidTr="009E6F07">
        <w:tc>
          <w:tcPr>
            <w:tcW w:w="3189" w:type="dxa"/>
            <w:tcBorders>
              <w:top w:val="single" w:sz="4" w:space="0" w:color="auto"/>
            </w:tcBorders>
          </w:tcPr>
          <w:p w:rsidR="00846CA0" w:rsidRPr="00301BDD" w:rsidRDefault="00846CA0" w:rsidP="009E6F0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46CA0" w:rsidRPr="00301BDD" w:rsidRDefault="00846CA0" w:rsidP="009E6F0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Белый</w:t>
            </w:r>
          </w:p>
        </w:tc>
        <w:tc>
          <w:tcPr>
            <w:tcW w:w="3191" w:type="dxa"/>
            <w:gridSpan w:val="2"/>
          </w:tcPr>
          <w:p w:rsidR="00846CA0" w:rsidRPr="00301BDD" w:rsidRDefault="00846CA0" w:rsidP="009E6F0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46CA0" w:rsidRDefault="00846CA0" w:rsidP="00892C77">
      <w:pPr>
        <w:jc w:val="center"/>
        <w:rPr>
          <w:b/>
          <w:sz w:val="28"/>
        </w:rPr>
      </w:pPr>
    </w:p>
    <w:p w:rsidR="00892C77" w:rsidRDefault="00892C77" w:rsidP="00892C77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</w:rPr>
        <w:t xml:space="preserve">Об использовании участковыми избирательными комиссиями </w:t>
      </w:r>
      <w:r w:rsidR="00846CA0">
        <w:rPr>
          <w:b/>
          <w:sz w:val="28"/>
        </w:rPr>
        <w:t>Бельского</w:t>
      </w:r>
      <w:r>
        <w:rPr>
          <w:b/>
          <w:sz w:val="28"/>
        </w:rPr>
        <w:t xml:space="preserve"> района Тверской области стационарн</w:t>
      </w:r>
      <w:r w:rsidR="000636FD">
        <w:rPr>
          <w:b/>
          <w:sz w:val="28"/>
        </w:rPr>
        <w:t>ого</w:t>
      </w:r>
      <w:r>
        <w:rPr>
          <w:b/>
          <w:sz w:val="28"/>
        </w:rPr>
        <w:t xml:space="preserve"> ящик</w:t>
      </w:r>
      <w:r w:rsidR="000636FD">
        <w:rPr>
          <w:b/>
          <w:sz w:val="28"/>
        </w:rPr>
        <w:t>а</w:t>
      </w:r>
      <w:r>
        <w:rPr>
          <w:b/>
          <w:sz w:val="28"/>
        </w:rPr>
        <w:t xml:space="preserve"> для голосования при проведении голосования по вопросу одобрения изменений в Конституцию Российской Федерации в помещении участковой избирательной комиссии до дня голосования в период </w:t>
      </w:r>
    </w:p>
    <w:p w:rsidR="00892C77" w:rsidRDefault="00892C77" w:rsidP="00892C77">
      <w:pPr>
        <w:jc w:val="center"/>
        <w:rPr>
          <w:b/>
          <w:sz w:val="36"/>
          <w:szCs w:val="28"/>
        </w:rPr>
      </w:pPr>
      <w:r>
        <w:rPr>
          <w:b/>
          <w:sz w:val="28"/>
        </w:rPr>
        <w:t>с 25 по 30 июня 2020 года</w:t>
      </w:r>
    </w:p>
    <w:p w:rsidR="00892C77" w:rsidRDefault="00892C77" w:rsidP="00892C77">
      <w:pPr>
        <w:jc w:val="center"/>
        <w:rPr>
          <w:b/>
          <w:sz w:val="36"/>
          <w:szCs w:val="28"/>
        </w:rPr>
      </w:pPr>
    </w:p>
    <w:p w:rsidR="00892C77" w:rsidRDefault="00892C77" w:rsidP="00892C77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На основании Указа Президента Российской Федерации от 1 июня 2020 года № 354 «Об определении даты проведения общероссийского голосования по вопросу одобрения изменений в Конституцию Российской Федерации», постановления Центральной избирательной комиссии Российской Федерации от 2 июня 2020 года № 250/1839-7 «О возобновлении действий по подготовке и проведению общероссийского голосования по вопросу одобрения изменений в Конституцию Российской Федерации», </w:t>
      </w:r>
      <w:r>
        <w:rPr>
          <w:sz w:val="28"/>
          <w:szCs w:val="28"/>
        </w:rPr>
        <w:t>пункт</w:t>
      </w:r>
      <w:r w:rsidR="00EF713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10.5 Порядка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20.03.2020 № 244/1804-7 (в редакции постановления Центральной избирательной комиссии Российской Федерации от 02.06.2020 № 250/1840-7),  постановления избирательной комиссии Тверской области № </w:t>
      </w:r>
      <w:r>
        <w:rPr>
          <w:color w:val="000000"/>
          <w:sz w:val="28"/>
          <w:szCs w:val="28"/>
        </w:rPr>
        <w:t>183/2485-6 от 11.06.2020г. «</w:t>
      </w:r>
      <w:r>
        <w:rPr>
          <w:sz w:val="28"/>
          <w:szCs w:val="28"/>
        </w:rPr>
        <w:t xml:space="preserve">О некоторых вопросах организации и проведения голосования по вопросу одобрения изменений в Конституцию Российской Федерации до дня голосования», территориальная избирательная комиссия </w:t>
      </w:r>
      <w:r w:rsidR="00EF713A">
        <w:rPr>
          <w:sz w:val="28"/>
          <w:szCs w:val="28"/>
        </w:rPr>
        <w:t>Бельского</w:t>
      </w:r>
      <w:r>
        <w:rPr>
          <w:sz w:val="28"/>
          <w:szCs w:val="28"/>
        </w:rPr>
        <w:t xml:space="preserve"> района </w:t>
      </w:r>
      <w:r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892C77" w:rsidRDefault="00892C77" w:rsidP="00892C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Разрешить участковым избирательным комиссиям </w:t>
      </w:r>
      <w:r w:rsidR="00EF713A">
        <w:rPr>
          <w:sz w:val="28"/>
          <w:szCs w:val="28"/>
        </w:rPr>
        <w:t>Бельского</w:t>
      </w:r>
      <w:r>
        <w:rPr>
          <w:sz w:val="28"/>
          <w:szCs w:val="28"/>
        </w:rPr>
        <w:t xml:space="preserve"> района использовать </w:t>
      </w:r>
      <w:r>
        <w:rPr>
          <w:sz w:val="28"/>
        </w:rPr>
        <w:t>стационарн</w:t>
      </w:r>
      <w:r w:rsidR="00EF713A">
        <w:rPr>
          <w:sz w:val="28"/>
        </w:rPr>
        <w:t>ы</w:t>
      </w:r>
      <w:r w:rsidR="000636FD">
        <w:rPr>
          <w:sz w:val="28"/>
        </w:rPr>
        <w:t>й</w:t>
      </w:r>
      <w:r>
        <w:rPr>
          <w:sz w:val="28"/>
        </w:rPr>
        <w:t xml:space="preserve"> ящик для голосования при проведении голосования </w:t>
      </w:r>
      <w:r>
        <w:rPr>
          <w:sz w:val="28"/>
          <w:szCs w:val="28"/>
        </w:rPr>
        <w:t xml:space="preserve">по вопросу одобрения изменений в Конституцию Российской </w:t>
      </w:r>
      <w:r>
        <w:rPr>
          <w:sz w:val="28"/>
          <w:szCs w:val="28"/>
        </w:rPr>
        <w:lastRenderedPageBreak/>
        <w:t>Федерации в помещении участков</w:t>
      </w:r>
      <w:r w:rsidR="000636FD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</w:t>
      </w:r>
      <w:r w:rsidR="000636FD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0636FD">
        <w:rPr>
          <w:sz w:val="28"/>
          <w:szCs w:val="28"/>
        </w:rPr>
        <w:t>и</w:t>
      </w:r>
      <w:r>
        <w:rPr>
          <w:sz w:val="28"/>
          <w:szCs w:val="28"/>
        </w:rPr>
        <w:t xml:space="preserve"> до дня голосования в период с 25 по 30 июня 2020 года</w:t>
      </w:r>
      <w:r>
        <w:rPr>
          <w:color w:val="000000"/>
          <w:sz w:val="28"/>
          <w:szCs w:val="28"/>
        </w:rPr>
        <w:t>.</w:t>
      </w:r>
    </w:p>
    <w:p w:rsidR="00743E47" w:rsidRDefault="00743E47" w:rsidP="00743E47">
      <w:pPr>
        <w:pStyle w:val="14-150"/>
        <w:widowControl w:val="0"/>
        <w:tabs>
          <w:tab w:val="left" w:pos="709"/>
        </w:tabs>
        <w:spacing w:after="120" w:line="312" w:lineRule="auto"/>
        <w:ind w:firstLine="0"/>
      </w:pPr>
      <w:r>
        <w:rPr>
          <w:color w:val="000000"/>
        </w:rPr>
        <w:tab/>
      </w:r>
      <w:r w:rsidR="00892C77">
        <w:rPr>
          <w:color w:val="000000"/>
        </w:rPr>
        <w:t xml:space="preserve">2. Направить настоящее постановление в </w:t>
      </w:r>
      <w:r w:rsidRPr="006D6825">
        <w:t xml:space="preserve"> </w:t>
      </w:r>
      <w:r>
        <w:t xml:space="preserve">участковые избирательные </w:t>
      </w:r>
      <w:r w:rsidRPr="006D6825">
        <w:t xml:space="preserve">  комиссии </w:t>
      </w:r>
      <w:r>
        <w:t>участков для голосования №№ 56-67 Бельского района.</w:t>
      </w:r>
    </w:p>
    <w:p w:rsidR="00892C77" w:rsidRDefault="00892C77" w:rsidP="00892C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официальном сайте территориальной избирательной комиссии </w:t>
      </w:r>
      <w:r w:rsidR="00EF713A">
        <w:rPr>
          <w:sz w:val="28"/>
          <w:szCs w:val="28"/>
        </w:rPr>
        <w:t>Бельского</w:t>
      </w:r>
      <w:r>
        <w:rPr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информационно-телекоммуникационной сети «Интернет».</w:t>
      </w:r>
    </w:p>
    <w:p w:rsidR="005B537A" w:rsidRPr="005B537A" w:rsidRDefault="005B537A" w:rsidP="005B537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9648" w:type="dxa"/>
        <w:tblLook w:val="0000"/>
      </w:tblPr>
      <w:tblGrid>
        <w:gridCol w:w="4248"/>
        <w:gridCol w:w="2880"/>
        <w:gridCol w:w="2520"/>
      </w:tblGrid>
      <w:tr w:rsidR="00CA2220" w:rsidRPr="006B4ED6" w:rsidTr="009E6F07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CA2220" w:rsidRDefault="00CA2220" w:rsidP="009E6F0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CA2220" w:rsidRPr="003A4B31" w:rsidRDefault="00CA2220" w:rsidP="009E6F0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территориальной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Pr="00301BDD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CA2220" w:rsidRPr="006B4ED6" w:rsidRDefault="00CA2220" w:rsidP="009E6F0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CA2220" w:rsidRPr="006B22DF" w:rsidRDefault="00CA2220" w:rsidP="009E6F0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CA2220" w:rsidRPr="00301BDD" w:rsidTr="009E6F0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CA2220" w:rsidRPr="00301BDD" w:rsidRDefault="00CA2220" w:rsidP="009E6F0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CA2220" w:rsidRPr="00301BDD" w:rsidRDefault="00CA2220" w:rsidP="009E6F0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CA2220" w:rsidRPr="00301BDD" w:rsidRDefault="00CA2220" w:rsidP="009E6F07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A2220" w:rsidRPr="006B4ED6" w:rsidTr="009E6F07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220" w:rsidRDefault="00CA2220" w:rsidP="009E6F0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CA2220" w:rsidRPr="003A4B31" w:rsidRDefault="00CA2220" w:rsidP="009E6F0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территориальной избирательной комиссии</w:t>
            </w:r>
            <w:r w:rsidRPr="00301BDD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CA2220" w:rsidRPr="006B4ED6" w:rsidRDefault="00CA2220" w:rsidP="009E6F0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CA2220" w:rsidRPr="006B22DF" w:rsidRDefault="00CA2220" w:rsidP="009E6F07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Е.А. Милаева</w:t>
            </w:r>
          </w:p>
        </w:tc>
      </w:tr>
    </w:tbl>
    <w:p w:rsidR="00050A2F" w:rsidRPr="00CA2220" w:rsidRDefault="00050A2F" w:rsidP="00CA2220">
      <w:pPr>
        <w:rPr>
          <w:color w:val="FF0000"/>
          <w:spacing w:val="-8"/>
          <w:sz w:val="28"/>
          <w:szCs w:val="28"/>
        </w:rPr>
      </w:pPr>
    </w:p>
    <w:sectPr w:rsidR="00050A2F" w:rsidRPr="00CA2220" w:rsidSect="00C541CC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B93" w:rsidRDefault="00E61B93">
      <w:r>
        <w:separator/>
      </w:r>
    </w:p>
  </w:endnote>
  <w:endnote w:type="continuationSeparator" w:id="1">
    <w:p w:rsidR="00E61B93" w:rsidRDefault="00E6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B93" w:rsidRDefault="00E61B93">
      <w:r>
        <w:separator/>
      </w:r>
    </w:p>
  </w:footnote>
  <w:footnote w:type="continuationSeparator" w:id="1">
    <w:p w:rsidR="00E61B93" w:rsidRDefault="00E61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011" w:rsidRDefault="00AF1011" w:rsidP="00A12D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1011" w:rsidRDefault="00AF10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011" w:rsidRDefault="00AF1011" w:rsidP="00A12D9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1645">
      <w:rPr>
        <w:rStyle w:val="a7"/>
        <w:noProof/>
      </w:rPr>
      <w:t>2</w:t>
    </w:r>
    <w:r>
      <w:rPr>
        <w:rStyle w:val="a7"/>
      </w:rPr>
      <w:fldChar w:fldCharType="end"/>
    </w:r>
  </w:p>
  <w:p w:rsidR="00AF1011" w:rsidRDefault="00AF10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F70444D"/>
    <w:multiLevelType w:val="hybridMultilevel"/>
    <w:tmpl w:val="0E92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D1F74"/>
    <w:multiLevelType w:val="hybridMultilevel"/>
    <w:tmpl w:val="2E527842"/>
    <w:lvl w:ilvl="0" w:tplc="AFEEAA7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2F315E"/>
    <w:multiLevelType w:val="hybridMultilevel"/>
    <w:tmpl w:val="9F5C2A04"/>
    <w:lvl w:ilvl="0" w:tplc="F5EC1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3B0E7E"/>
    <w:multiLevelType w:val="hybridMultilevel"/>
    <w:tmpl w:val="E3327F1E"/>
    <w:lvl w:ilvl="0" w:tplc="B9245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4F2D8B"/>
    <w:multiLevelType w:val="hybridMultilevel"/>
    <w:tmpl w:val="B8B217E6"/>
    <w:lvl w:ilvl="0" w:tplc="53683D0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65250292"/>
    <w:multiLevelType w:val="hybridMultilevel"/>
    <w:tmpl w:val="1F324C34"/>
    <w:lvl w:ilvl="0" w:tplc="3E801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277635"/>
    <w:multiLevelType w:val="hybridMultilevel"/>
    <w:tmpl w:val="4050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E9D1648"/>
    <w:multiLevelType w:val="hybridMultilevel"/>
    <w:tmpl w:val="3E3ABFE0"/>
    <w:lvl w:ilvl="0" w:tplc="7B92249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9EE"/>
    <w:rsid w:val="00001DEC"/>
    <w:rsid w:val="00005849"/>
    <w:rsid w:val="00045B34"/>
    <w:rsid w:val="00050A2F"/>
    <w:rsid w:val="000636FD"/>
    <w:rsid w:val="000737FD"/>
    <w:rsid w:val="000A5C9A"/>
    <w:rsid w:val="000C5CD8"/>
    <w:rsid w:val="000F6392"/>
    <w:rsid w:val="000F7A4E"/>
    <w:rsid w:val="00103BBD"/>
    <w:rsid w:val="00107E00"/>
    <w:rsid w:val="00123822"/>
    <w:rsid w:val="0012706B"/>
    <w:rsid w:val="00157BAC"/>
    <w:rsid w:val="00195936"/>
    <w:rsid w:val="001E5CBF"/>
    <w:rsid w:val="00200944"/>
    <w:rsid w:val="00270875"/>
    <w:rsid w:val="00282567"/>
    <w:rsid w:val="002A0738"/>
    <w:rsid w:val="002B3310"/>
    <w:rsid w:val="002C55F8"/>
    <w:rsid w:val="002E74B0"/>
    <w:rsid w:val="002F745D"/>
    <w:rsid w:val="00324612"/>
    <w:rsid w:val="003430A2"/>
    <w:rsid w:val="00347273"/>
    <w:rsid w:val="0036106D"/>
    <w:rsid w:val="00375CEC"/>
    <w:rsid w:val="003A1A10"/>
    <w:rsid w:val="003F18F1"/>
    <w:rsid w:val="0042604A"/>
    <w:rsid w:val="004449D8"/>
    <w:rsid w:val="00450C98"/>
    <w:rsid w:val="00451645"/>
    <w:rsid w:val="004B36BB"/>
    <w:rsid w:val="004C4009"/>
    <w:rsid w:val="004F15F7"/>
    <w:rsid w:val="0051078D"/>
    <w:rsid w:val="005115FA"/>
    <w:rsid w:val="00512558"/>
    <w:rsid w:val="00517BA1"/>
    <w:rsid w:val="00524959"/>
    <w:rsid w:val="00547803"/>
    <w:rsid w:val="00550AB0"/>
    <w:rsid w:val="00596E8C"/>
    <w:rsid w:val="005B537A"/>
    <w:rsid w:val="005D7927"/>
    <w:rsid w:val="005E32AB"/>
    <w:rsid w:val="00600CD3"/>
    <w:rsid w:val="00603F86"/>
    <w:rsid w:val="0062709D"/>
    <w:rsid w:val="00634973"/>
    <w:rsid w:val="006436AF"/>
    <w:rsid w:val="00683104"/>
    <w:rsid w:val="00692208"/>
    <w:rsid w:val="006E6395"/>
    <w:rsid w:val="006F5452"/>
    <w:rsid w:val="00710C09"/>
    <w:rsid w:val="00717C95"/>
    <w:rsid w:val="007253E0"/>
    <w:rsid w:val="00735330"/>
    <w:rsid w:val="007412A5"/>
    <w:rsid w:val="00743E47"/>
    <w:rsid w:val="00774982"/>
    <w:rsid w:val="00784A74"/>
    <w:rsid w:val="00797C26"/>
    <w:rsid w:val="007A1F50"/>
    <w:rsid w:val="007C1F57"/>
    <w:rsid w:val="007D22DF"/>
    <w:rsid w:val="00801B8B"/>
    <w:rsid w:val="00842B0D"/>
    <w:rsid w:val="00846CA0"/>
    <w:rsid w:val="008821AA"/>
    <w:rsid w:val="008906D3"/>
    <w:rsid w:val="00892C77"/>
    <w:rsid w:val="008C12CC"/>
    <w:rsid w:val="008D2145"/>
    <w:rsid w:val="009004F4"/>
    <w:rsid w:val="00935877"/>
    <w:rsid w:val="0094540E"/>
    <w:rsid w:val="009661E5"/>
    <w:rsid w:val="009D09E7"/>
    <w:rsid w:val="009D4FFF"/>
    <w:rsid w:val="009D6A0E"/>
    <w:rsid w:val="009E6F07"/>
    <w:rsid w:val="00A02135"/>
    <w:rsid w:val="00A04179"/>
    <w:rsid w:val="00A0580D"/>
    <w:rsid w:val="00A12D94"/>
    <w:rsid w:val="00A4399F"/>
    <w:rsid w:val="00A46B73"/>
    <w:rsid w:val="00A5262D"/>
    <w:rsid w:val="00A74E27"/>
    <w:rsid w:val="00A8265E"/>
    <w:rsid w:val="00AC5965"/>
    <w:rsid w:val="00AE48AE"/>
    <w:rsid w:val="00AF1011"/>
    <w:rsid w:val="00B02C03"/>
    <w:rsid w:val="00B12727"/>
    <w:rsid w:val="00B14474"/>
    <w:rsid w:val="00B31C36"/>
    <w:rsid w:val="00B85B89"/>
    <w:rsid w:val="00B97A11"/>
    <w:rsid w:val="00BB248D"/>
    <w:rsid w:val="00BB5164"/>
    <w:rsid w:val="00BB7289"/>
    <w:rsid w:val="00BC2D7C"/>
    <w:rsid w:val="00BD6E03"/>
    <w:rsid w:val="00BF2C45"/>
    <w:rsid w:val="00C06008"/>
    <w:rsid w:val="00C541CC"/>
    <w:rsid w:val="00CA2220"/>
    <w:rsid w:val="00CC261B"/>
    <w:rsid w:val="00CE39EE"/>
    <w:rsid w:val="00D0310F"/>
    <w:rsid w:val="00D05161"/>
    <w:rsid w:val="00D0579D"/>
    <w:rsid w:val="00D26A0D"/>
    <w:rsid w:val="00D37E92"/>
    <w:rsid w:val="00D44675"/>
    <w:rsid w:val="00D53884"/>
    <w:rsid w:val="00D5426E"/>
    <w:rsid w:val="00D95D92"/>
    <w:rsid w:val="00DB624E"/>
    <w:rsid w:val="00DB74BF"/>
    <w:rsid w:val="00DB77CA"/>
    <w:rsid w:val="00DF1C3F"/>
    <w:rsid w:val="00E012AB"/>
    <w:rsid w:val="00E14A8D"/>
    <w:rsid w:val="00E16035"/>
    <w:rsid w:val="00E23917"/>
    <w:rsid w:val="00E266A7"/>
    <w:rsid w:val="00E61B93"/>
    <w:rsid w:val="00E64837"/>
    <w:rsid w:val="00E74AED"/>
    <w:rsid w:val="00E82F24"/>
    <w:rsid w:val="00E94E35"/>
    <w:rsid w:val="00EA42A5"/>
    <w:rsid w:val="00EB4453"/>
    <w:rsid w:val="00ED52AC"/>
    <w:rsid w:val="00ED71F8"/>
    <w:rsid w:val="00EE4B65"/>
    <w:rsid w:val="00EF713A"/>
    <w:rsid w:val="00EF75BC"/>
    <w:rsid w:val="00F17741"/>
    <w:rsid w:val="00F235FE"/>
    <w:rsid w:val="00F30D8A"/>
    <w:rsid w:val="00F437D5"/>
    <w:rsid w:val="00F50B17"/>
    <w:rsid w:val="00FA3841"/>
    <w:rsid w:val="00FA4D53"/>
    <w:rsid w:val="00FC5679"/>
    <w:rsid w:val="00FD3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07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CE39EE"/>
    <w:pPr>
      <w:widowControl w:val="0"/>
    </w:pPr>
    <w:rPr>
      <w:snapToGrid w:val="0"/>
    </w:rPr>
  </w:style>
  <w:style w:type="paragraph" w:styleId="a3">
    <w:name w:val="header"/>
    <w:basedOn w:val="a"/>
    <w:link w:val="a4"/>
    <w:rsid w:val="00CE39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CE39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2D94"/>
  </w:style>
  <w:style w:type="paragraph" w:styleId="a8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Body Text"/>
    <w:basedOn w:val="a"/>
    <w:rsid w:val="0094540E"/>
    <w:pPr>
      <w:jc w:val="both"/>
    </w:pPr>
    <w:rPr>
      <w:b/>
      <w:sz w:val="28"/>
      <w:szCs w:val="20"/>
    </w:rPr>
  </w:style>
  <w:style w:type="character" w:styleId="aa">
    <w:name w:val="Hyperlink"/>
    <w:rsid w:val="0094540E"/>
    <w:rPr>
      <w:color w:val="0000FF"/>
      <w:u w:val="single"/>
    </w:rPr>
  </w:style>
  <w:style w:type="paragraph" w:styleId="ab">
    <w:name w:val="footnote text"/>
    <w:basedOn w:val="a"/>
    <w:link w:val="ac"/>
    <w:uiPriority w:val="99"/>
    <w:unhideWhenUsed/>
    <w:rsid w:val="00BB728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B7289"/>
  </w:style>
  <w:style w:type="character" w:styleId="ad">
    <w:name w:val="footnote reference"/>
    <w:uiPriority w:val="99"/>
    <w:unhideWhenUsed/>
    <w:rsid w:val="00BB7289"/>
    <w:rPr>
      <w:vertAlign w:val="superscript"/>
    </w:rPr>
  </w:style>
  <w:style w:type="character" w:customStyle="1" w:styleId="a6">
    <w:name w:val="Нижний колонтитул Знак"/>
    <w:link w:val="a5"/>
    <w:rsid w:val="00050A2F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link w:val="a3"/>
    <w:rsid w:val="00050A2F"/>
    <w:rPr>
      <w:sz w:val="24"/>
      <w:szCs w:val="24"/>
      <w:lang w:val="ru-RU" w:eastAsia="ru-RU" w:bidi="ar-SA"/>
    </w:rPr>
  </w:style>
  <w:style w:type="character" w:customStyle="1" w:styleId="11">
    <w:name w:val=" Знак Знак1"/>
    <w:semiHidden/>
    <w:rsid w:val="00050A2F"/>
  </w:style>
  <w:style w:type="character" w:customStyle="1" w:styleId="10">
    <w:name w:val="Заголовок 1 Знак"/>
    <w:link w:val="1"/>
    <w:locked/>
    <w:rsid w:val="002A0738"/>
    <w:rPr>
      <w:rFonts w:ascii="Cambria" w:hAnsi="Cambria"/>
      <w:b/>
      <w:bCs/>
      <w:kern w:val="32"/>
      <w:sz w:val="32"/>
      <w:szCs w:val="32"/>
      <w:lang w:bidi="ar-SA"/>
    </w:rPr>
  </w:style>
  <w:style w:type="paragraph" w:customStyle="1" w:styleId="14-150">
    <w:name w:val="14-15"/>
    <w:basedOn w:val="a"/>
    <w:rsid w:val="002A0738"/>
    <w:pPr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rsid w:val="003430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qFormat/>
    <w:rsid w:val="003430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">
    <w:name w:val=" Знак Знак6"/>
    <w:rsid w:val="0051078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846CA0"/>
    <w:pPr>
      <w:snapToGrid w:val="0"/>
      <w:ind w:right="19772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ЖАРКОВСКОГО  РАЙОНА</vt:lpstr>
    </vt:vector>
  </TitlesOfParts>
  <Company>Hewlett-Packard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ЖАРКОВСКОГО  РАЙОНА</dc:title>
  <dc:creator>1</dc:creator>
  <cp:lastModifiedBy>1</cp:lastModifiedBy>
  <cp:revision>2</cp:revision>
  <cp:lastPrinted>2014-04-22T14:11:00Z</cp:lastPrinted>
  <dcterms:created xsi:type="dcterms:W3CDTF">2020-07-01T07:20:00Z</dcterms:created>
  <dcterms:modified xsi:type="dcterms:W3CDTF">2020-07-01T07:20:00Z</dcterms:modified>
</cp:coreProperties>
</file>