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Layout w:type="fixed"/>
        <w:tblLook w:val="01E0"/>
      </w:tblPr>
      <w:tblGrid>
        <w:gridCol w:w="9322"/>
      </w:tblGrid>
      <w:tr w:rsidR="00D10FDF" w:rsidRPr="00E23654" w:rsidTr="00924B39">
        <w:tc>
          <w:tcPr>
            <w:tcW w:w="9322" w:type="dxa"/>
            <w:shd w:val="clear" w:color="auto" w:fill="auto"/>
          </w:tcPr>
          <w:p w:rsidR="00D10FDF" w:rsidRPr="00F93664" w:rsidRDefault="00D10FDF" w:rsidP="00924B39">
            <w:pPr>
              <w:pStyle w:val="ConsNonformat"/>
              <w:ind w:right="0"/>
              <w:jc w:val="center"/>
              <w:rPr>
                <w:rFonts w:ascii="Times New Roman" w:hAnsi="Times New Roman"/>
                <w:b/>
                <w:sz w:val="32"/>
                <w:szCs w:val="32"/>
              </w:rPr>
            </w:pPr>
            <w:r w:rsidRPr="00F93664">
              <w:rPr>
                <w:rFonts w:ascii="Times New Roman" w:hAnsi="Times New Roman"/>
                <w:b/>
                <w:sz w:val="32"/>
                <w:szCs w:val="32"/>
              </w:rPr>
              <w:t xml:space="preserve">ТЕРРИТОРИАЛЬНАЯ ИЗБИРАТЕЛЬНАЯ КОМИССИЯ </w:t>
            </w:r>
          </w:p>
          <w:p w:rsidR="00D10FDF" w:rsidRPr="00E23654" w:rsidRDefault="00D10FDF" w:rsidP="00924B39">
            <w:pPr>
              <w:pStyle w:val="ConsNonformat"/>
              <w:ind w:right="0"/>
              <w:jc w:val="center"/>
              <w:rPr>
                <w:rFonts w:ascii="Times New Roman" w:hAnsi="Times New Roman"/>
                <w:b/>
                <w:sz w:val="44"/>
                <w:szCs w:val="44"/>
              </w:rPr>
            </w:pPr>
            <w:r>
              <w:rPr>
                <w:rFonts w:ascii="Times New Roman" w:hAnsi="Times New Roman"/>
                <w:b/>
                <w:sz w:val="32"/>
                <w:szCs w:val="32"/>
              </w:rPr>
              <w:t>БЕЛЬ</w:t>
            </w:r>
            <w:r w:rsidRPr="00F93664">
              <w:rPr>
                <w:rFonts w:ascii="Times New Roman" w:hAnsi="Times New Roman"/>
                <w:b/>
                <w:sz w:val="32"/>
                <w:szCs w:val="32"/>
              </w:rPr>
              <w:t>СКОГО РАЙОНА</w:t>
            </w:r>
          </w:p>
        </w:tc>
      </w:tr>
    </w:tbl>
    <w:p w:rsidR="00D10FDF" w:rsidRPr="00CE3D02" w:rsidRDefault="00D10FDF" w:rsidP="00D10FDF">
      <w:pPr>
        <w:spacing w:before="240" w:after="240"/>
        <w:jc w:val="center"/>
        <w:rPr>
          <w:b/>
          <w:spacing w:val="60"/>
          <w:sz w:val="32"/>
          <w:szCs w:val="32"/>
        </w:rPr>
      </w:pPr>
      <w:r w:rsidRPr="00CE3D02">
        <w:rPr>
          <w:b/>
          <w:spacing w:val="60"/>
          <w:sz w:val="32"/>
          <w:szCs w:val="32"/>
        </w:rPr>
        <w:t>ПОСТАНОВЛЕНИЕ</w:t>
      </w:r>
    </w:p>
    <w:tbl>
      <w:tblPr>
        <w:tblW w:w="0" w:type="auto"/>
        <w:tblLook w:val="01E0"/>
      </w:tblPr>
      <w:tblGrid>
        <w:gridCol w:w="3189"/>
        <w:gridCol w:w="3190"/>
        <w:gridCol w:w="1109"/>
        <w:gridCol w:w="2082"/>
      </w:tblGrid>
      <w:tr w:rsidR="00D10FDF" w:rsidRPr="00CD2EF9" w:rsidTr="00924B39">
        <w:tc>
          <w:tcPr>
            <w:tcW w:w="3189" w:type="dxa"/>
            <w:tcBorders>
              <w:bottom w:val="single" w:sz="4" w:space="0" w:color="auto"/>
            </w:tcBorders>
            <w:vAlign w:val="bottom"/>
          </w:tcPr>
          <w:p w:rsidR="00D10FDF" w:rsidRPr="00DA705F" w:rsidRDefault="00D10FDF" w:rsidP="00924B39">
            <w:pPr>
              <w:pStyle w:val="ConsNonformat"/>
              <w:ind w:right="0"/>
              <w:jc w:val="center"/>
              <w:rPr>
                <w:rFonts w:ascii="Times New Roman" w:hAnsi="Times New Roman"/>
                <w:b/>
                <w:bCs/>
                <w:sz w:val="28"/>
              </w:rPr>
            </w:pPr>
            <w:r>
              <w:rPr>
                <w:rFonts w:ascii="Times New Roman" w:hAnsi="Times New Roman"/>
                <w:b/>
                <w:bCs/>
                <w:sz w:val="28"/>
              </w:rPr>
              <w:t>14</w:t>
            </w:r>
            <w:r w:rsidRPr="00DA705F">
              <w:rPr>
                <w:rFonts w:ascii="Times New Roman" w:hAnsi="Times New Roman"/>
                <w:b/>
                <w:bCs/>
                <w:sz w:val="28"/>
              </w:rPr>
              <w:t xml:space="preserve"> </w:t>
            </w:r>
            <w:r>
              <w:rPr>
                <w:rFonts w:ascii="Times New Roman" w:hAnsi="Times New Roman"/>
                <w:b/>
                <w:bCs/>
                <w:sz w:val="28"/>
              </w:rPr>
              <w:t>мая</w:t>
            </w:r>
            <w:r w:rsidRPr="00DA705F">
              <w:rPr>
                <w:rFonts w:ascii="Times New Roman" w:hAnsi="Times New Roman"/>
                <w:b/>
                <w:bCs/>
                <w:sz w:val="28"/>
              </w:rPr>
              <w:t xml:space="preserve"> 201</w:t>
            </w:r>
            <w:r>
              <w:rPr>
                <w:rFonts w:ascii="Times New Roman" w:hAnsi="Times New Roman"/>
                <w:b/>
                <w:bCs/>
                <w:sz w:val="28"/>
              </w:rPr>
              <w:t>4</w:t>
            </w:r>
            <w:r w:rsidRPr="00DA705F">
              <w:rPr>
                <w:rFonts w:ascii="Times New Roman" w:hAnsi="Times New Roman"/>
                <w:b/>
                <w:bCs/>
                <w:sz w:val="28"/>
              </w:rPr>
              <w:t xml:space="preserve"> года</w:t>
            </w:r>
          </w:p>
        </w:tc>
        <w:tc>
          <w:tcPr>
            <w:tcW w:w="3190" w:type="dxa"/>
            <w:vAlign w:val="bottom"/>
          </w:tcPr>
          <w:p w:rsidR="00D10FDF" w:rsidRPr="00CD2EF9" w:rsidRDefault="00D10FDF" w:rsidP="00924B39">
            <w:pPr>
              <w:pStyle w:val="ConsNonformat"/>
              <w:ind w:right="0"/>
              <w:jc w:val="center"/>
              <w:rPr>
                <w:rFonts w:ascii="Times New Roman" w:hAnsi="Times New Roman"/>
                <w:bCs/>
                <w:sz w:val="28"/>
              </w:rPr>
            </w:pPr>
          </w:p>
        </w:tc>
        <w:tc>
          <w:tcPr>
            <w:tcW w:w="1109" w:type="dxa"/>
            <w:vAlign w:val="bottom"/>
          </w:tcPr>
          <w:p w:rsidR="00D10FDF" w:rsidRPr="00CD2EF9" w:rsidRDefault="00D10FDF" w:rsidP="00924B39">
            <w:pPr>
              <w:pStyle w:val="ConsNonformat"/>
              <w:ind w:right="0"/>
              <w:jc w:val="center"/>
              <w:rPr>
                <w:rFonts w:ascii="Times New Roman" w:hAnsi="Times New Roman"/>
                <w:bCs/>
                <w:sz w:val="28"/>
              </w:rPr>
            </w:pPr>
            <w:r>
              <w:rPr>
                <w:rFonts w:ascii="Times New Roman" w:hAnsi="Times New Roman"/>
                <w:bCs/>
                <w:sz w:val="28"/>
              </w:rPr>
              <w:t>№</w:t>
            </w:r>
          </w:p>
        </w:tc>
        <w:tc>
          <w:tcPr>
            <w:tcW w:w="2082" w:type="dxa"/>
            <w:tcBorders>
              <w:bottom w:val="single" w:sz="4" w:space="0" w:color="auto"/>
            </w:tcBorders>
            <w:vAlign w:val="bottom"/>
          </w:tcPr>
          <w:p w:rsidR="00D10FDF" w:rsidRPr="00DA705F" w:rsidRDefault="00D10FDF" w:rsidP="00D10FDF">
            <w:pPr>
              <w:pStyle w:val="ConsNonformat"/>
              <w:ind w:right="0"/>
              <w:jc w:val="center"/>
              <w:rPr>
                <w:rFonts w:ascii="Times New Roman" w:hAnsi="Times New Roman"/>
                <w:b/>
                <w:bCs/>
                <w:sz w:val="28"/>
              </w:rPr>
            </w:pPr>
            <w:r>
              <w:rPr>
                <w:rFonts w:ascii="Times New Roman" w:hAnsi="Times New Roman"/>
                <w:b/>
                <w:bCs/>
                <w:sz w:val="28"/>
              </w:rPr>
              <w:t>33</w:t>
            </w:r>
            <w:r w:rsidRPr="00DA705F">
              <w:rPr>
                <w:rFonts w:ascii="Times New Roman" w:hAnsi="Times New Roman"/>
                <w:b/>
                <w:bCs/>
                <w:sz w:val="28"/>
              </w:rPr>
              <w:t>/</w:t>
            </w:r>
            <w:r>
              <w:rPr>
                <w:rFonts w:ascii="Times New Roman" w:hAnsi="Times New Roman"/>
                <w:b/>
                <w:bCs/>
                <w:sz w:val="28"/>
              </w:rPr>
              <w:t>271</w:t>
            </w:r>
            <w:r w:rsidRPr="00DA705F">
              <w:rPr>
                <w:rFonts w:ascii="Times New Roman" w:hAnsi="Times New Roman"/>
                <w:b/>
                <w:bCs/>
                <w:sz w:val="28"/>
              </w:rPr>
              <w:t>-3</w:t>
            </w:r>
          </w:p>
        </w:tc>
      </w:tr>
      <w:tr w:rsidR="00D10FDF" w:rsidRPr="00301BDD" w:rsidTr="00924B39">
        <w:tc>
          <w:tcPr>
            <w:tcW w:w="3189" w:type="dxa"/>
            <w:tcBorders>
              <w:top w:val="single" w:sz="4" w:space="0" w:color="auto"/>
            </w:tcBorders>
          </w:tcPr>
          <w:p w:rsidR="00D10FDF" w:rsidRPr="00301BDD" w:rsidRDefault="00D10FDF" w:rsidP="00924B39">
            <w:pPr>
              <w:pStyle w:val="ConsNonformat"/>
              <w:ind w:right="0"/>
              <w:jc w:val="center"/>
              <w:rPr>
                <w:rFonts w:ascii="Times New Roman" w:hAnsi="Times New Roman"/>
                <w:bCs/>
                <w:sz w:val="24"/>
                <w:szCs w:val="24"/>
              </w:rPr>
            </w:pPr>
          </w:p>
        </w:tc>
        <w:tc>
          <w:tcPr>
            <w:tcW w:w="3190" w:type="dxa"/>
          </w:tcPr>
          <w:p w:rsidR="00D10FDF" w:rsidRPr="00301BDD" w:rsidRDefault="00D10FDF" w:rsidP="00924B39">
            <w:pPr>
              <w:pStyle w:val="ConsNonformat"/>
              <w:ind w:right="0"/>
              <w:jc w:val="center"/>
              <w:rPr>
                <w:rFonts w:ascii="Times New Roman" w:hAnsi="Times New Roman"/>
                <w:bCs/>
                <w:sz w:val="24"/>
                <w:szCs w:val="24"/>
              </w:rPr>
            </w:pPr>
            <w:r w:rsidRPr="00301BDD">
              <w:rPr>
                <w:rFonts w:ascii="Times New Roman" w:hAnsi="Times New Roman"/>
                <w:bCs/>
                <w:sz w:val="24"/>
                <w:szCs w:val="24"/>
              </w:rPr>
              <w:t xml:space="preserve">г. </w:t>
            </w:r>
            <w:r>
              <w:rPr>
                <w:rFonts w:ascii="Times New Roman" w:hAnsi="Times New Roman"/>
                <w:bCs/>
                <w:sz w:val="24"/>
                <w:szCs w:val="24"/>
              </w:rPr>
              <w:t>Белый</w:t>
            </w:r>
          </w:p>
        </w:tc>
        <w:tc>
          <w:tcPr>
            <w:tcW w:w="3191" w:type="dxa"/>
            <w:gridSpan w:val="2"/>
          </w:tcPr>
          <w:p w:rsidR="00D10FDF" w:rsidRPr="00301BDD" w:rsidRDefault="00D10FDF" w:rsidP="00924B39">
            <w:pPr>
              <w:pStyle w:val="ConsNonformat"/>
              <w:ind w:right="0"/>
              <w:jc w:val="center"/>
              <w:rPr>
                <w:rFonts w:ascii="Times New Roman" w:hAnsi="Times New Roman"/>
                <w:bCs/>
                <w:sz w:val="24"/>
                <w:szCs w:val="24"/>
              </w:rPr>
            </w:pPr>
          </w:p>
        </w:tc>
      </w:tr>
    </w:tbl>
    <w:p w:rsidR="006F4A65" w:rsidRPr="00D674B3" w:rsidRDefault="006F4A65" w:rsidP="00D10FDF">
      <w:pPr>
        <w:spacing w:before="240" w:after="240"/>
        <w:jc w:val="center"/>
        <w:rPr>
          <w:b/>
          <w:sz w:val="16"/>
          <w:szCs w:val="16"/>
        </w:rPr>
      </w:pPr>
    </w:p>
    <w:p w:rsidR="00D10FDF" w:rsidRDefault="00D10FDF" w:rsidP="00D10FDF">
      <w:pPr>
        <w:spacing w:before="240" w:after="240"/>
        <w:jc w:val="center"/>
        <w:rPr>
          <w:b/>
          <w:sz w:val="28"/>
          <w:szCs w:val="28"/>
        </w:rPr>
      </w:pPr>
      <w:r w:rsidRPr="00DD137E">
        <w:rPr>
          <w:b/>
          <w:sz w:val="28"/>
          <w:szCs w:val="28"/>
        </w:rPr>
        <w:t xml:space="preserve">О </w:t>
      </w:r>
      <w:r>
        <w:rPr>
          <w:b/>
          <w:sz w:val="28"/>
          <w:szCs w:val="28"/>
        </w:rPr>
        <w:t xml:space="preserve">внесении изменений в постановление территориальной избирательной комиссии Бельского района от 29.11.2010 № 3 «О Регламенте территориальной избирательной комиссии Бельского района срока полномочий 2010-2015 годов» и </w:t>
      </w:r>
      <w:r w:rsidR="00D110A5">
        <w:rPr>
          <w:b/>
          <w:sz w:val="28"/>
          <w:szCs w:val="28"/>
        </w:rPr>
        <w:t>изложении его в новой редакции</w:t>
      </w:r>
    </w:p>
    <w:p w:rsidR="00D10FDF" w:rsidRDefault="006F4A65" w:rsidP="00D10FDF">
      <w:pPr>
        <w:pStyle w:val="14"/>
        <w:widowControl/>
      </w:pPr>
      <w:r>
        <w:t>В целях урегулирования деятельности территориальной избирательной комиссии Бельского района по реализации ее полномочий, определенных</w:t>
      </w:r>
      <w:r w:rsidR="00D400DD">
        <w:t xml:space="preserve"> Федеральным законом </w:t>
      </w:r>
      <w:r w:rsidR="00770D7A">
        <w:rPr>
          <w:snapToGrid w:val="0"/>
          <w:szCs w:val="28"/>
        </w:rPr>
        <w:t>от 12.06.2002 №67-ФЗ «</w:t>
      </w:r>
      <w:r w:rsidR="00770D7A" w:rsidRPr="00B42DD1">
        <w:rPr>
          <w:snapToGrid w:val="0"/>
          <w:szCs w:val="28"/>
        </w:rPr>
        <w:t>Об основных гарантиях избирательных прав и права на участие в референду</w:t>
      </w:r>
      <w:r w:rsidR="00770D7A">
        <w:rPr>
          <w:snapToGrid w:val="0"/>
          <w:szCs w:val="28"/>
        </w:rPr>
        <w:t>ме граждан Российской Федерации»</w:t>
      </w:r>
      <w:r w:rsidR="00770D7A" w:rsidRPr="00B42DD1">
        <w:rPr>
          <w:snapToGrid w:val="0"/>
          <w:szCs w:val="28"/>
        </w:rPr>
        <w:t>,</w:t>
      </w:r>
      <w:r w:rsidR="00D10FDF">
        <w:t xml:space="preserve"> Избирательн</w:t>
      </w:r>
      <w:r w:rsidR="00770D7A">
        <w:t>ым</w:t>
      </w:r>
      <w:r w:rsidR="00D10FDF">
        <w:t xml:space="preserve"> кодекс</w:t>
      </w:r>
      <w:r w:rsidR="00770D7A">
        <w:t>ом</w:t>
      </w:r>
      <w:r w:rsidR="00D10FDF">
        <w:t xml:space="preserve"> Тверской области от 07.04.2003 №20-ЗО, территориальная избирательная комиссия Бельского района </w:t>
      </w:r>
      <w:r w:rsidR="00D10FDF" w:rsidRPr="00C833E0">
        <w:rPr>
          <w:b/>
        </w:rPr>
        <w:t>постановляет</w:t>
      </w:r>
      <w:r w:rsidR="00D10FDF">
        <w:t>:</w:t>
      </w:r>
    </w:p>
    <w:p w:rsidR="0085352B" w:rsidRPr="00166ECB" w:rsidRDefault="00AD0B58" w:rsidP="00E43BBA">
      <w:pPr>
        <w:numPr>
          <w:ilvl w:val="0"/>
          <w:numId w:val="1"/>
        </w:numPr>
        <w:tabs>
          <w:tab w:val="clear" w:pos="870"/>
          <w:tab w:val="num" w:pos="0"/>
        </w:tabs>
        <w:spacing w:line="360" w:lineRule="auto"/>
        <w:ind w:left="0" w:firstLine="426"/>
        <w:jc w:val="both"/>
        <w:rPr>
          <w:sz w:val="28"/>
        </w:rPr>
      </w:pPr>
      <w:r w:rsidRPr="0085352B">
        <w:rPr>
          <w:sz w:val="28"/>
        </w:rPr>
        <w:t>Наименование постановления территориальной избирательной комиссии Бельского района</w:t>
      </w:r>
      <w:r w:rsidR="0085352B" w:rsidRPr="0085352B">
        <w:rPr>
          <w:sz w:val="28"/>
        </w:rPr>
        <w:t xml:space="preserve"> от 29.11.2010 № 3 </w:t>
      </w:r>
      <w:r w:rsidR="0085352B" w:rsidRPr="0085352B">
        <w:rPr>
          <w:sz w:val="28"/>
          <w:szCs w:val="28"/>
        </w:rPr>
        <w:t>«О Регламенте территориальной избирательной комиссии Бельского района ср</w:t>
      </w:r>
      <w:r w:rsidR="00166ECB">
        <w:rPr>
          <w:sz w:val="28"/>
          <w:szCs w:val="28"/>
        </w:rPr>
        <w:t>ока полномочий 2010-2015 годов»</w:t>
      </w:r>
      <w:r w:rsidR="0085352B" w:rsidRPr="0085352B">
        <w:rPr>
          <w:sz w:val="28"/>
          <w:szCs w:val="28"/>
        </w:rPr>
        <w:t xml:space="preserve"> </w:t>
      </w:r>
      <w:r w:rsidR="00166ECB">
        <w:rPr>
          <w:sz w:val="28"/>
          <w:szCs w:val="28"/>
        </w:rPr>
        <w:t xml:space="preserve">(далее – постановление), </w:t>
      </w:r>
      <w:r w:rsidR="0085352B" w:rsidRPr="0085352B">
        <w:rPr>
          <w:sz w:val="28"/>
          <w:szCs w:val="28"/>
        </w:rPr>
        <w:t>изложить в следующей редакции:</w:t>
      </w:r>
      <w:r w:rsidR="0085352B">
        <w:rPr>
          <w:sz w:val="28"/>
          <w:szCs w:val="28"/>
        </w:rPr>
        <w:t xml:space="preserve"> «О Регламенте</w:t>
      </w:r>
      <w:r w:rsidR="0085352B" w:rsidRPr="0085352B">
        <w:rPr>
          <w:sz w:val="28"/>
          <w:szCs w:val="28"/>
        </w:rPr>
        <w:t xml:space="preserve">  территориальной избирательной комиссии Бельского района</w:t>
      </w:r>
      <w:r w:rsidR="0085352B">
        <w:rPr>
          <w:sz w:val="28"/>
          <w:szCs w:val="28"/>
        </w:rPr>
        <w:t>».</w:t>
      </w:r>
    </w:p>
    <w:p w:rsidR="00166ECB" w:rsidRPr="00C67684" w:rsidRDefault="00166ECB" w:rsidP="00E43BBA">
      <w:pPr>
        <w:numPr>
          <w:ilvl w:val="0"/>
          <w:numId w:val="1"/>
        </w:numPr>
        <w:tabs>
          <w:tab w:val="clear" w:pos="870"/>
          <w:tab w:val="num" w:pos="0"/>
        </w:tabs>
        <w:spacing w:line="360" w:lineRule="auto"/>
        <w:ind w:left="0" w:firstLine="426"/>
        <w:jc w:val="both"/>
        <w:rPr>
          <w:sz w:val="28"/>
        </w:rPr>
      </w:pPr>
      <w:r>
        <w:rPr>
          <w:sz w:val="28"/>
          <w:szCs w:val="28"/>
        </w:rPr>
        <w:t xml:space="preserve">Пункт 1 постановления изложить в </w:t>
      </w:r>
      <w:r w:rsidR="00FB3596">
        <w:rPr>
          <w:sz w:val="28"/>
          <w:szCs w:val="28"/>
        </w:rPr>
        <w:t>новой</w:t>
      </w:r>
      <w:r>
        <w:rPr>
          <w:sz w:val="28"/>
          <w:szCs w:val="28"/>
        </w:rPr>
        <w:t xml:space="preserve"> редакции: «</w:t>
      </w:r>
      <w:r w:rsidR="00540E4B">
        <w:rPr>
          <w:sz w:val="28"/>
          <w:szCs w:val="28"/>
        </w:rPr>
        <w:t xml:space="preserve">Утвердить Регламент </w:t>
      </w:r>
      <w:r w:rsidR="00540E4B" w:rsidRPr="0085352B">
        <w:rPr>
          <w:sz w:val="28"/>
          <w:szCs w:val="28"/>
        </w:rPr>
        <w:t>территориальной избирательной комиссии Бельского района</w:t>
      </w:r>
      <w:r w:rsidR="00540E4B">
        <w:rPr>
          <w:sz w:val="28"/>
          <w:szCs w:val="28"/>
        </w:rPr>
        <w:t xml:space="preserve"> (прилагается).».</w:t>
      </w:r>
    </w:p>
    <w:p w:rsidR="00C67684" w:rsidRPr="00BE0F4D" w:rsidRDefault="00FB3596" w:rsidP="00E43BBA">
      <w:pPr>
        <w:numPr>
          <w:ilvl w:val="0"/>
          <w:numId w:val="1"/>
        </w:numPr>
        <w:tabs>
          <w:tab w:val="clear" w:pos="870"/>
          <w:tab w:val="num" w:pos="0"/>
        </w:tabs>
        <w:spacing w:line="360" w:lineRule="auto"/>
        <w:ind w:left="0" w:firstLine="426"/>
        <w:jc w:val="both"/>
        <w:rPr>
          <w:sz w:val="28"/>
        </w:rPr>
      </w:pPr>
      <w:r>
        <w:rPr>
          <w:sz w:val="28"/>
          <w:szCs w:val="28"/>
        </w:rPr>
        <w:t>П</w:t>
      </w:r>
      <w:r w:rsidR="00C67684">
        <w:rPr>
          <w:sz w:val="28"/>
          <w:szCs w:val="28"/>
        </w:rPr>
        <w:t>риложени</w:t>
      </w:r>
      <w:r>
        <w:rPr>
          <w:sz w:val="28"/>
          <w:szCs w:val="28"/>
        </w:rPr>
        <w:t>е</w:t>
      </w:r>
      <w:r w:rsidR="00C67684">
        <w:rPr>
          <w:sz w:val="28"/>
          <w:szCs w:val="28"/>
        </w:rPr>
        <w:t xml:space="preserve"> к постановлению изложить в </w:t>
      </w:r>
      <w:r>
        <w:rPr>
          <w:sz w:val="28"/>
          <w:szCs w:val="28"/>
        </w:rPr>
        <w:t>новой</w:t>
      </w:r>
      <w:r w:rsidR="00C67684">
        <w:rPr>
          <w:sz w:val="28"/>
          <w:szCs w:val="28"/>
        </w:rPr>
        <w:t xml:space="preserve"> редакции</w:t>
      </w:r>
      <w:r>
        <w:rPr>
          <w:sz w:val="28"/>
          <w:szCs w:val="28"/>
        </w:rPr>
        <w:t xml:space="preserve"> (прилагается).</w:t>
      </w:r>
    </w:p>
    <w:p w:rsidR="00444D4F" w:rsidRPr="006F4A65" w:rsidRDefault="00444D4F" w:rsidP="00E43BBA">
      <w:pPr>
        <w:numPr>
          <w:ilvl w:val="0"/>
          <w:numId w:val="1"/>
        </w:numPr>
        <w:tabs>
          <w:tab w:val="clear" w:pos="870"/>
          <w:tab w:val="num" w:pos="0"/>
        </w:tabs>
        <w:spacing w:line="360" w:lineRule="auto"/>
        <w:ind w:left="0" w:firstLine="426"/>
        <w:jc w:val="both"/>
        <w:rPr>
          <w:sz w:val="28"/>
        </w:rPr>
      </w:pPr>
      <w:r>
        <w:rPr>
          <w:sz w:val="28"/>
          <w:szCs w:val="28"/>
        </w:rPr>
        <w:t>Разместить настоящее постановление на сайте территориальной избирательной комиссии Бельского района в информационно-телекоммуникационной сети «Инт</w:t>
      </w:r>
      <w:r w:rsidR="009801D4">
        <w:rPr>
          <w:sz w:val="28"/>
          <w:szCs w:val="28"/>
        </w:rPr>
        <w:t>е</w:t>
      </w:r>
      <w:r>
        <w:rPr>
          <w:sz w:val="28"/>
          <w:szCs w:val="28"/>
        </w:rPr>
        <w:t>рнет».</w:t>
      </w:r>
    </w:p>
    <w:p w:rsidR="00D10FDF" w:rsidRPr="00540E4B" w:rsidRDefault="00444D4F" w:rsidP="00E43BBA">
      <w:pPr>
        <w:numPr>
          <w:ilvl w:val="0"/>
          <w:numId w:val="1"/>
        </w:numPr>
        <w:tabs>
          <w:tab w:val="clear" w:pos="870"/>
          <w:tab w:val="num" w:pos="0"/>
        </w:tabs>
        <w:spacing w:after="240" w:line="360" w:lineRule="auto"/>
        <w:ind w:left="0" w:firstLine="426"/>
        <w:jc w:val="both"/>
        <w:rPr>
          <w:sz w:val="28"/>
        </w:rPr>
      </w:pPr>
      <w:r>
        <w:rPr>
          <w:sz w:val="28"/>
          <w:szCs w:val="28"/>
        </w:rPr>
        <w:lastRenderedPageBreak/>
        <w:t>Контроль за исполнением настоящего постановления возложить на председателя территориальной избирательной комиссии Бельского района Соколову Е.В.</w:t>
      </w:r>
    </w:p>
    <w:tbl>
      <w:tblPr>
        <w:tblW w:w="9782" w:type="dxa"/>
        <w:tblInd w:w="-176" w:type="dxa"/>
        <w:tblLook w:val="0000"/>
      </w:tblPr>
      <w:tblGrid>
        <w:gridCol w:w="5220"/>
        <w:gridCol w:w="4562"/>
      </w:tblGrid>
      <w:tr w:rsidR="00D10FDF" w:rsidRPr="006C6C95" w:rsidTr="00444D4F">
        <w:tc>
          <w:tcPr>
            <w:tcW w:w="5220" w:type="dxa"/>
          </w:tcPr>
          <w:p w:rsidR="00D10FDF" w:rsidRPr="006C6C95" w:rsidRDefault="00D10FDF" w:rsidP="00924B39">
            <w:pPr>
              <w:jc w:val="center"/>
              <w:rPr>
                <w:sz w:val="28"/>
              </w:rPr>
            </w:pPr>
            <w:r w:rsidRPr="006C6C95">
              <w:rPr>
                <w:sz w:val="28"/>
              </w:rPr>
              <w:t>Председатель</w:t>
            </w:r>
          </w:p>
          <w:p w:rsidR="00D10FDF" w:rsidRPr="006C6C95" w:rsidRDefault="00D10FDF" w:rsidP="00924B39">
            <w:pPr>
              <w:jc w:val="center"/>
              <w:rPr>
                <w:sz w:val="28"/>
              </w:rPr>
            </w:pPr>
            <w:r>
              <w:rPr>
                <w:sz w:val="28"/>
              </w:rPr>
              <w:t xml:space="preserve">территориальной </w:t>
            </w:r>
            <w:r w:rsidRPr="006C6C95">
              <w:rPr>
                <w:sz w:val="28"/>
              </w:rPr>
              <w:t xml:space="preserve">избирательной комиссии </w:t>
            </w:r>
            <w:r>
              <w:rPr>
                <w:sz w:val="28"/>
              </w:rPr>
              <w:t>Бельского района</w:t>
            </w:r>
          </w:p>
        </w:tc>
        <w:tc>
          <w:tcPr>
            <w:tcW w:w="4562" w:type="dxa"/>
            <w:vAlign w:val="bottom"/>
          </w:tcPr>
          <w:p w:rsidR="00D10FDF" w:rsidRPr="006C6C95" w:rsidRDefault="00D10FDF" w:rsidP="00924B39">
            <w:pPr>
              <w:jc w:val="right"/>
              <w:rPr>
                <w:sz w:val="28"/>
              </w:rPr>
            </w:pPr>
            <w:r>
              <w:rPr>
                <w:sz w:val="28"/>
              </w:rPr>
              <w:t>Е.В. Соколова</w:t>
            </w:r>
          </w:p>
        </w:tc>
      </w:tr>
      <w:tr w:rsidR="00D10FDF" w:rsidRPr="006C6C95" w:rsidTr="00444D4F">
        <w:tc>
          <w:tcPr>
            <w:tcW w:w="5220" w:type="dxa"/>
          </w:tcPr>
          <w:p w:rsidR="00D10FDF" w:rsidRPr="006C6C95" w:rsidRDefault="00D10FDF" w:rsidP="00924B39">
            <w:pPr>
              <w:jc w:val="center"/>
              <w:rPr>
                <w:sz w:val="16"/>
                <w:szCs w:val="16"/>
              </w:rPr>
            </w:pPr>
          </w:p>
        </w:tc>
        <w:tc>
          <w:tcPr>
            <w:tcW w:w="4562" w:type="dxa"/>
            <w:vAlign w:val="bottom"/>
          </w:tcPr>
          <w:p w:rsidR="00D10FDF" w:rsidRPr="006C6C95" w:rsidRDefault="00D10FDF" w:rsidP="00924B39">
            <w:pPr>
              <w:jc w:val="right"/>
              <w:rPr>
                <w:sz w:val="16"/>
                <w:szCs w:val="16"/>
              </w:rPr>
            </w:pPr>
          </w:p>
        </w:tc>
      </w:tr>
      <w:tr w:rsidR="00D10FDF" w:rsidRPr="006C6C95" w:rsidTr="00444D4F">
        <w:tc>
          <w:tcPr>
            <w:tcW w:w="5220" w:type="dxa"/>
          </w:tcPr>
          <w:p w:rsidR="00D10FDF" w:rsidRPr="006C6C95" w:rsidRDefault="00D10FDF" w:rsidP="00924B39">
            <w:pPr>
              <w:jc w:val="center"/>
              <w:rPr>
                <w:sz w:val="28"/>
              </w:rPr>
            </w:pPr>
            <w:r w:rsidRPr="006C6C95">
              <w:rPr>
                <w:sz w:val="28"/>
              </w:rPr>
              <w:t>Секретарь</w:t>
            </w:r>
          </w:p>
          <w:p w:rsidR="00D10FDF" w:rsidRPr="006C6C95" w:rsidRDefault="00D10FDF" w:rsidP="00924B39">
            <w:pPr>
              <w:jc w:val="center"/>
              <w:rPr>
                <w:sz w:val="28"/>
              </w:rPr>
            </w:pPr>
            <w:r>
              <w:rPr>
                <w:sz w:val="28"/>
              </w:rPr>
              <w:t xml:space="preserve">территориальной </w:t>
            </w:r>
            <w:r w:rsidRPr="006C6C95">
              <w:rPr>
                <w:sz w:val="28"/>
              </w:rPr>
              <w:t xml:space="preserve">избирательной комиссии </w:t>
            </w:r>
            <w:r>
              <w:rPr>
                <w:sz w:val="28"/>
              </w:rPr>
              <w:t>Бельского района</w:t>
            </w:r>
          </w:p>
        </w:tc>
        <w:tc>
          <w:tcPr>
            <w:tcW w:w="4562" w:type="dxa"/>
            <w:vAlign w:val="bottom"/>
          </w:tcPr>
          <w:p w:rsidR="00D10FDF" w:rsidRDefault="00D10FDF" w:rsidP="00924B39">
            <w:pPr>
              <w:pStyle w:val="3"/>
            </w:pPr>
          </w:p>
          <w:p w:rsidR="00D10FDF" w:rsidRPr="006C6C95" w:rsidRDefault="00D10FDF" w:rsidP="00924B39">
            <w:pPr>
              <w:pStyle w:val="3"/>
            </w:pPr>
            <w:r>
              <w:t>Ю.В. Лобзанова</w:t>
            </w:r>
          </w:p>
        </w:tc>
      </w:tr>
    </w:tbl>
    <w:p w:rsidR="00E031C6" w:rsidRDefault="00E031C6"/>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p w:rsidR="00105C27" w:rsidRDefault="00105C27"/>
    <w:tbl>
      <w:tblPr>
        <w:tblW w:w="9855" w:type="dxa"/>
        <w:tblLook w:val="04A0"/>
      </w:tblPr>
      <w:tblGrid>
        <w:gridCol w:w="4503"/>
        <w:gridCol w:w="5352"/>
      </w:tblGrid>
      <w:tr w:rsidR="00105C27" w:rsidRPr="00F73149" w:rsidTr="008D4734">
        <w:tc>
          <w:tcPr>
            <w:tcW w:w="4503" w:type="dxa"/>
          </w:tcPr>
          <w:p w:rsidR="00105C27" w:rsidRPr="00F73149" w:rsidRDefault="00105C27" w:rsidP="00924B39">
            <w:pPr>
              <w:rPr>
                <w:sz w:val="28"/>
                <w:szCs w:val="28"/>
              </w:rPr>
            </w:pPr>
          </w:p>
        </w:tc>
        <w:tc>
          <w:tcPr>
            <w:tcW w:w="5352" w:type="dxa"/>
          </w:tcPr>
          <w:p w:rsidR="00105C27" w:rsidRPr="00F73149" w:rsidRDefault="00105C27" w:rsidP="00924B39">
            <w:pPr>
              <w:jc w:val="center"/>
              <w:rPr>
                <w:sz w:val="28"/>
                <w:szCs w:val="28"/>
              </w:rPr>
            </w:pPr>
            <w:r w:rsidRPr="00F73149">
              <w:rPr>
                <w:sz w:val="28"/>
                <w:szCs w:val="28"/>
              </w:rPr>
              <w:t>Приложение</w:t>
            </w:r>
          </w:p>
          <w:p w:rsidR="00105C27" w:rsidRPr="00F73149" w:rsidRDefault="00105C27" w:rsidP="00924B39">
            <w:pPr>
              <w:jc w:val="center"/>
              <w:rPr>
                <w:sz w:val="28"/>
                <w:szCs w:val="28"/>
              </w:rPr>
            </w:pPr>
            <w:r w:rsidRPr="00F73149">
              <w:rPr>
                <w:sz w:val="28"/>
                <w:szCs w:val="28"/>
              </w:rPr>
              <w:t>к постановлению территориальной</w:t>
            </w:r>
          </w:p>
          <w:p w:rsidR="00105C27" w:rsidRPr="00F73149" w:rsidRDefault="00105C27" w:rsidP="00924B39">
            <w:pPr>
              <w:jc w:val="center"/>
              <w:rPr>
                <w:sz w:val="28"/>
                <w:szCs w:val="28"/>
              </w:rPr>
            </w:pPr>
            <w:r w:rsidRPr="00F73149">
              <w:rPr>
                <w:sz w:val="28"/>
                <w:szCs w:val="28"/>
              </w:rPr>
              <w:t xml:space="preserve">избирательной комиссии </w:t>
            </w:r>
          </w:p>
          <w:p w:rsidR="00105C27" w:rsidRPr="00F73149" w:rsidRDefault="00105C27" w:rsidP="00924B39">
            <w:pPr>
              <w:jc w:val="center"/>
              <w:rPr>
                <w:sz w:val="28"/>
                <w:szCs w:val="28"/>
              </w:rPr>
            </w:pPr>
            <w:r w:rsidRPr="00F73149">
              <w:rPr>
                <w:sz w:val="28"/>
                <w:szCs w:val="28"/>
              </w:rPr>
              <w:t>Бельского района</w:t>
            </w:r>
          </w:p>
          <w:p w:rsidR="00105C27" w:rsidRPr="00F73149" w:rsidRDefault="00105C27" w:rsidP="00924B39">
            <w:pPr>
              <w:ind w:firstLine="33"/>
              <w:jc w:val="center"/>
              <w:rPr>
                <w:sz w:val="28"/>
                <w:szCs w:val="28"/>
              </w:rPr>
            </w:pPr>
            <w:r w:rsidRPr="00F73149">
              <w:rPr>
                <w:sz w:val="28"/>
                <w:szCs w:val="28"/>
              </w:rPr>
              <w:t>от 14 мая 2014 года № 33/271-3</w:t>
            </w:r>
          </w:p>
          <w:p w:rsidR="00105C27" w:rsidRPr="00F73149" w:rsidRDefault="00105C27" w:rsidP="00924B39">
            <w:pPr>
              <w:rPr>
                <w:sz w:val="28"/>
                <w:szCs w:val="28"/>
              </w:rPr>
            </w:pPr>
          </w:p>
        </w:tc>
      </w:tr>
      <w:tr w:rsidR="00D20201" w:rsidRPr="00F73149" w:rsidTr="008D4734">
        <w:tc>
          <w:tcPr>
            <w:tcW w:w="4503" w:type="dxa"/>
          </w:tcPr>
          <w:p w:rsidR="00D20201" w:rsidRPr="00F73149" w:rsidRDefault="00D20201" w:rsidP="00924B39">
            <w:pPr>
              <w:rPr>
                <w:sz w:val="28"/>
                <w:szCs w:val="28"/>
              </w:rPr>
            </w:pPr>
          </w:p>
        </w:tc>
        <w:tc>
          <w:tcPr>
            <w:tcW w:w="5352" w:type="dxa"/>
          </w:tcPr>
          <w:p w:rsidR="00D20201" w:rsidRDefault="00D20201" w:rsidP="00924B39">
            <w:pPr>
              <w:jc w:val="center"/>
              <w:rPr>
                <w:sz w:val="28"/>
                <w:szCs w:val="28"/>
              </w:rPr>
            </w:pPr>
            <w:r>
              <w:rPr>
                <w:sz w:val="28"/>
                <w:szCs w:val="28"/>
              </w:rPr>
              <w:t>УТВЕРЖДЕН</w:t>
            </w:r>
          </w:p>
          <w:p w:rsidR="008D4734" w:rsidRPr="00F73149" w:rsidRDefault="008D4734" w:rsidP="008D4734">
            <w:pPr>
              <w:jc w:val="center"/>
              <w:rPr>
                <w:sz w:val="28"/>
                <w:szCs w:val="28"/>
              </w:rPr>
            </w:pPr>
            <w:r w:rsidRPr="00F73149">
              <w:rPr>
                <w:sz w:val="28"/>
                <w:szCs w:val="28"/>
              </w:rPr>
              <w:t>постановлени</w:t>
            </w:r>
            <w:r>
              <w:rPr>
                <w:sz w:val="28"/>
                <w:szCs w:val="28"/>
              </w:rPr>
              <w:t>ем</w:t>
            </w:r>
            <w:r w:rsidRPr="00F73149">
              <w:rPr>
                <w:sz w:val="28"/>
                <w:szCs w:val="28"/>
              </w:rPr>
              <w:t xml:space="preserve"> территориальной</w:t>
            </w:r>
          </w:p>
          <w:p w:rsidR="008D4734" w:rsidRPr="00F73149" w:rsidRDefault="008D4734" w:rsidP="008D4734">
            <w:pPr>
              <w:jc w:val="center"/>
              <w:rPr>
                <w:sz w:val="28"/>
                <w:szCs w:val="28"/>
              </w:rPr>
            </w:pPr>
            <w:r w:rsidRPr="00F73149">
              <w:rPr>
                <w:sz w:val="28"/>
                <w:szCs w:val="28"/>
              </w:rPr>
              <w:t xml:space="preserve">избирательной комиссии </w:t>
            </w:r>
          </w:p>
          <w:p w:rsidR="008D4734" w:rsidRPr="00F73149" w:rsidRDefault="008D4734" w:rsidP="008D4734">
            <w:pPr>
              <w:jc w:val="center"/>
              <w:rPr>
                <w:sz w:val="28"/>
                <w:szCs w:val="28"/>
              </w:rPr>
            </w:pPr>
            <w:r w:rsidRPr="00F73149">
              <w:rPr>
                <w:sz w:val="28"/>
                <w:szCs w:val="28"/>
              </w:rPr>
              <w:t>Бельского района</w:t>
            </w:r>
          </w:p>
          <w:p w:rsidR="00D20201" w:rsidRPr="00F73149" w:rsidRDefault="008D4734" w:rsidP="008D4734">
            <w:pPr>
              <w:ind w:firstLine="33"/>
              <w:jc w:val="center"/>
              <w:rPr>
                <w:sz w:val="28"/>
                <w:szCs w:val="28"/>
              </w:rPr>
            </w:pPr>
            <w:r w:rsidRPr="00F73149">
              <w:rPr>
                <w:sz w:val="28"/>
                <w:szCs w:val="28"/>
              </w:rPr>
              <w:t xml:space="preserve">от </w:t>
            </w:r>
            <w:r>
              <w:rPr>
                <w:sz w:val="28"/>
                <w:szCs w:val="28"/>
              </w:rPr>
              <w:t>29.11.</w:t>
            </w:r>
            <w:r w:rsidRPr="00F73149">
              <w:rPr>
                <w:sz w:val="28"/>
                <w:szCs w:val="28"/>
              </w:rPr>
              <w:t>20</w:t>
            </w:r>
            <w:r>
              <w:rPr>
                <w:sz w:val="28"/>
                <w:szCs w:val="28"/>
              </w:rPr>
              <w:t>10</w:t>
            </w:r>
            <w:r w:rsidRPr="00F73149">
              <w:rPr>
                <w:sz w:val="28"/>
                <w:szCs w:val="28"/>
              </w:rPr>
              <w:t xml:space="preserve"> № 3</w:t>
            </w:r>
          </w:p>
        </w:tc>
      </w:tr>
    </w:tbl>
    <w:p w:rsidR="00105C27" w:rsidRPr="00997014" w:rsidRDefault="00105C27" w:rsidP="00105C27">
      <w:pPr>
        <w:pStyle w:val="2"/>
        <w:jc w:val="center"/>
        <w:rPr>
          <w:sz w:val="24"/>
          <w:szCs w:val="24"/>
        </w:rPr>
      </w:pPr>
    </w:p>
    <w:p w:rsidR="00105C27" w:rsidRPr="00105C27" w:rsidRDefault="00105C27" w:rsidP="00105C27">
      <w:pPr>
        <w:pStyle w:val="2"/>
        <w:jc w:val="center"/>
        <w:rPr>
          <w:rFonts w:ascii="Times New Roman" w:hAnsi="Times New Roman" w:cs="Times New Roman"/>
          <w:color w:val="auto"/>
        </w:rPr>
      </w:pPr>
      <w:r w:rsidRPr="00105C27">
        <w:rPr>
          <w:rFonts w:ascii="Times New Roman" w:hAnsi="Times New Roman" w:cs="Times New Roman"/>
          <w:color w:val="auto"/>
        </w:rPr>
        <w:t>РЕГЛАМЕНТ</w:t>
      </w:r>
    </w:p>
    <w:p w:rsidR="00105C27" w:rsidRPr="00105C27" w:rsidRDefault="00105C27" w:rsidP="00105C27">
      <w:pPr>
        <w:jc w:val="center"/>
        <w:rPr>
          <w:b/>
          <w:sz w:val="28"/>
        </w:rPr>
      </w:pPr>
      <w:r w:rsidRPr="00105C27">
        <w:rPr>
          <w:b/>
          <w:sz w:val="28"/>
        </w:rPr>
        <w:t xml:space="preserve">территориальной избирательной комиссии Бельского района </w:t>
      </w:r>
    </w:p>
    <w:p w:rsidR="00105C27" w:rsidRPr="007A35D2" w:rsidRDefault="00105C27" w:rsidP="00105C27">
      <w:pPr>
        <w:ind w:firstLine="567"/>
        <w:jc w:val="both"/>
        <w:rPr>
          <w:sz w:val="28"/>
        </w:rPr>
      </w:pPr>
    </w:p>
    <w:p w:rsidR="00105C27" w:rsidRPr="00105C27" w:rsidRDefault="00105C27" w:rsidP="00105C27">
      <w:pPr>
        <w:pStyle w:val="3"/>
        <w:jc w:val="center"/>
        <w:rPr>
          <w:b/>
        </w:rPr>
      </w:pPr>
      <w:r w:rsidRPr="00105C27">
        <w:rPr>
          <w:b/>
        </w:rPr>
        <w:t>Раздел 1. Общие положения</w:t>
      </w:r>
    </w:p>
    <w:p w:rsidR="00105C27" w:rsidRPr="00E13543" w:rsidRDefault="00105C27" w:rsidP="00105C27"/>
    <w:p w:rsidR="00105C27" w:rsidRPr="007A35D2" w:rsidRDefault="00105C27" w:rsidP="00105C27">
      <w:pPr>
        <w:spacing w:line="360" w:lineRule="auto"/>
        <w:ind w:firstLine="709"/>
        <w:jc w:val="both"/>
        <w:rPr>
          <w:sz w:val="28"/>
        </w:rPr>
      </w:pPr>
      <w:r w:rsidRPr="007A35D2">
        <w:rPr>
          <w:b/>
          <w:sz w:val="28"/>
        </w:rPr>
        <w:t>Статья 1.</w:t>
      </w:r>
      <w:r w:rsidRPr="007A35D2">
        <w:rPr>
          <w:sz w:val="28"/>
        </w:rPr>
        <w:t xml:space="preserve"> Настоящий </w:t>
      </w:r>
      <w:r>
        <w:rPr>
          <w:sz w:val="28"/>
        </w:rPr>
        <w:t>Р</w:t>
      </w:r>
      <w:r w:rsidRPr="007A35D2">
        <w:rPr>
          <w:sz w:val="28"/>
        </w:rPr>
        <w:t xml:space="preserve">егламент определяет порядок и правила работы территориальной избирательной комиссии </w:t>
      </w:r>
      <w:r>
        <w:rPr>
          <w:sz w:val="28"/>
        </w:rPr>
        <w:t xml:space="preserve">Бельского района </w:t>
      </w:r>
      <w:r w:rsidRPr="007A35D2">
        <w:rPr>
          <w:sz w:val="28"/>
        </w:rPr>
        <w:t>(далее –</w:t>
      </w:r>
      <w:r>
        <w:rPr>
          <w:sz w:val="28"/>
        </w:rPr>
        <w:t xml:space="preserve"> Комиссия), являющейся государственным органом Тверской области, организую</w:t>
      </w:r>
      <w:r w:rsidRPr="007A35D2">
        <w:rPr>
          <w:sz w:val="28"/>
        </w:rPr>
        <w:t>щ</w:t>
      </w:r>
      <w:r>
        <w:rPr>
          <w:sz w:val="28"/>
        </w:rPr>
        <w:t>им</w:t>
      </w:r>
      <w:r w:rsidRPr="007A35D2">
        <w:rPr>
          <w:sz w:val="28"/>
        </w:rPr>
        <w:t xml:space="preserve"> подготовку и проведение выборов и референдум</w:t>
      </w:r>
      <w:r>
        <w:rPr>
          <w:sz w:val="28"/>
        </w:rPr>
        <w:t>ов,</w:t>
      </w:r>
      <w:r w:rsidRPr="007A35D2">
        <w:rPr>
          <w:sz w:val="28"/>
        </w:rPr>
        <w:t xml:space="preserve"> гол</w:t>
      </w:r>
      <w:r>
        <w:rPr>
          <w:sz w:val="28"/>
        </w:rPr>
        <w:t>осования по отзыву Губернатора Т</w:t>
      </w:r>
      <w:r w:rsidRPr="007A35D2">
        <w:rPr>
          <w:sz w:val="28"/>
        </w:rPr>
        <w:t>верской области</w:t>
      </w:r>
      <w:r w:rsidRPr="007A35D2">
        <w:rPr>
          <w:sz w:val="28"/>
          <w:szCs w:val="28"/>
        </w:rPr>
        <w:t xml:space="preserve"> (далее – голосование по отзыву)</w:t>
      </w:r>
      <w:r>
        <w:rPr>
          <w:sz w:val="28"/>
          <w:szCs w:val="28"/>
        </w:rPr>
        <w:t xml:space="preserve"> </w:t>
      </w:r>
      <w:r>
        <w:rPr>
          <w:sz w:val="28"/>
        </w:rPr>
        <w:t xml:space="preserve">на территории (части территории) муниципального образования </w:t>
      </w:r>
      <w:r w:rsidRPr="00515465">
        <w:rPr>
          <w:sz w:val="28"/>
        </w:rPr>
        <w:t xml:space="preserve"> </w:t>
      </w:r>
      <w:r>
        <w:rPr>
          <w:sz w:val="28"/>
        </w:rPr>
        <w:t>Тверской области «Бельский район»</w:t>
      </w:r>
      <w:r w:rsidRPr="000F1FD5">
        <w:rPr>
          <w:sz w:val="28"/>
          <w:szCs w:val="28"/>
        </w:rPr>
        <w:t xml:space="preserve"> в соответствии с компетенцией, установленной федеральными законами, Избирательным кодексом Тверской области от 07.04.2003 №20-ЗО, законом Тверской области от 27.12.2012 №134-ЗО «Об отзыве Губернатора Тверской области», другими законами Тверской области,</w:t>
      </w:r>
      <w:r w:rsidRPr="007A35D2">
        <w:rPr>
          <w:sz w:val="28"/>
        </w:rPr>
        <w:t xml:space="preserve"> а также контроль за соблюдением избирательных прав и права на участие в р</w:t>
      </w:r>
      <w:r w:rsidRPr="007A35D2">
        <w:rPr>
          <w:sz w:val="28"/>
        </w:rPr>
        <w:t>е</w:t>
      </w:r>
      <w:r w:rsidRPr="007A35D2">
        <w:rPr>
          <w:sz w:val="28"/>
        </w:rPr>
        <w:t>ферендуме граждан Российской Федерации, прав</w:t>
      </w:r>
      <w:r>
        <w:rPr>
          <w:sz w:val="28"/>
        </w:rPr>
        <w:t>а</w:t>
      </w:r>
      <w:r w:rsidRPr="007A35D2">
        <w:rPr>
          <w:sz w:val="28"/>
        </w:rPr>
        <w:t xml:space="preserve"> граждан на участие в отзыве Губернатора </w:t>
      </w:r>
      <w:r>
        <w:rPr>
          <w:sz w:val="28"/>
        </w:rPr>
        <w:t>Т</w:t>
      </w:r>
      <w:r w:rsidRPr="007A35D2">
        <w:rPr>
          <w:sz w:val="28"/>
        </w:rPr>
        <w:t>верской области,</w:t>
      </w:r>
      <w:r w:rsidRPr="007A35D2">
        <w:rPr>
          <w:sz w:val="28"/>
          <w:szCs w:val="28"/>
        </w:rPr>
        <w:t xml:space="preserve"> </w:t>
      </w:r>
      <w:r>
        <w:rPr>
          <w:sz w:val="28"/>
          <w:szCs w:val="28"/>
        </w:rPr>
        <w:t xml:space="preserve">осуществляющим в пределах своей компетенции руководство </w:t>
      </w:r>
      <w:r w:rsidRPr="007A35D2">
        <w:rPr>
          <w:sz w:val="28"/>
          <w:szCs w:val="28"/>
        </w:rPr>
        <w:t>деятел</w:t>
      </w:r>
      <w:r w:rsidRPr="007A35D2">
        <w:rPr>
          <w:sz w:val="28"/>
          <w:szCs w:val="28"/>
        </w:rPr>
        <w:t>ь</w:t>
      </w:r>
      <w:r w:rsidRPr="007A35D2">
        <w:rPr>
          <w:sz w:val="28"/>
          <w:szCs w:val="28"/>
        </w:rPr>
        <w:t>ностью нижестоящих избирательных комиссий</w:t>
      </w:r>
      <w:r w:rsidRPr="007A35D2">
        <w:rPr>
          <w:sz w:val="28"/>
        </w:rPr>
        <w:t xml:space="preserve"> и оказание им методической, </w:t>
      </w:r>
      <w:r w:rsidRPr="007A35D2">
        <w:rPr>
          <w:sz w:val="28"/>
          <w:szCs w:val="28"/>
        </w:rPr>
        <w:t>организационно-технической</w:t>
      </w:r>
      <w:r w:rsidRPr="007A35D2">
        <w:rPr>
          <w:sz w:val="28"/>
        </w:rPr>
        <w:t xml:space="preserve"> и иной п</w:t>
      </w:r>
      <w:r w:rsidRPr="007A35D2">
        <w:rPr>
          <w:sz w:val="28"/>
        </w:rPr>
        <w:t>о</w:t>
      </w:r>
      <w:r w:rsidRPr="007A35D2">
        <w:rPr>
          <w:sz w:val="28"/>
        </w:rPr>
        <w:t xml:space="preserve">мощи. </w:t>
      </w:r>
    </w:p>
    <w:p w:rsidR="00105C27" w:rsidRPr="007A35D2" w:rsidRDefault="00105C27" w:rsidP="00105C27">
      <w:pPr>
        <w:pStyle w:val="ConsNormal"/>
        <w:widowControl/>
        <w:spacing w:line="360" w:lineRule="auto"/>
        <w:ind w:firstLine="709"/>
        <w:jc w:val="both"/>
        <w:rPr>
          <w:rFonts w:ascii="Times New Roman" w:hAnsi="Times New Roman"/>
          <w:sz w:val="28"/>
          <w:szCs w:val="28"/>
        </w:rPr>
      </w:pPr>
      <w:r w:rsidRPr="007A35D2">
        <w:rPr>
          <w:rFonts w:ascii="Times New Roman" w:hAnsi="Times New Roman"/>
          <w:sz w:val="28"/>
          <w:szCs w:val="28"/>
        </w:rPr>
        <w:t xml:space="preserve">В связи с возложением на </w:t>
      </w:r>
      <w:r>
        <w:rPr>
          <w:rFonts w:ascii="Times New Roman" w:hAnsi="Times New Roman"/>
          <w:sz w:val="28"/>
          <w:szCs w:val="28"/>
        </w:rPr>
        <w:t>К</w:t>
      </w:r>
      <w:r w:rsidRPr="007A35D2">
        <w:rPr>
          <w:rFonts w:ascii="Times New Roman" w:hAnsi="Times New Roman"/>
          <w:sz w:val="28"/>
          <w:szCs w:val="28"/>
        </w:rPr>
        <w:t xml:space="preserve">омиссию </w:t>
      </w:r>
      <w:r w:rsidRPr="00677B68">
        <w:rPr>
          <w:rFonts w:ascii="Times New Roman" w:hAnsi="Times New Roman"/>
          <w:sz w:val="28"/>
          <w:szCs w:val="28"/>
        </w:rPr>
        <w:t xml:space="preserve">полномочий муниципальных избирательных комиссий </w:t>
      </w:r>
      <w:r>
        <w:rPr>
          <w:rFonts w:ascii="Times New Roman" w:hAnsi="Times New Roman"/>
          <w:sz w:val="28"/>
        </w:rPr>
        <w:t xml:space="preserve">муниципального образования </w:t>
      </w:r>
      <w:r>
        <w:rPr>
          <w:rFonts w:ascii="Times New Roman" w:hAnsi="Times New Roman"/>
          <w:sz w:val="28"/>
          <w:szCs w:val="28"/>
        </w:rPr>
        <w:t xml:space="preserve">Тверской области </w:t>
      </w:r>
      <w:r>
        <w:rPr>
          <w:rFonts w:ascii="Times New Roman" w:hAnsi="Times New Roman"/>
          <w:sz w:val="28"/>
          <w:szCs w:val="28"/>
        </w:rPr>
        <w:lastRenderedPageBreak/>
        <w:t xml:space="preserve">«Бельский район» и </w:t>
      </w:r>
      <w:r w:rsidRPr="00677B68">
        <w:rPr>
          <w:rFonts w:ascii="Times New Roman" w:hAnsi="Times New Roman"/>
          <w:sz w:val="28"/>
          <w:szCs w:val="28"/>
        </w:rPr>
        <w:t xml:space="preserve">муниципальных образований, входящих в </w:t>
      </w:r>
      <w:r>
        <w:rPr>
          <w:rFonts w:ascii="Times New Roman" w:hAnsi="Times New Roman"/>
          <w:sz w:val="28"/>
          <w:szCs w:val="28"/>
        </w:rPr>
        <w:t>его состав, К</w:t>
      </w:r>
      <w:r w:rsidRPr="00677B68">
        <w:rPr>
          <w:rFonts w:ascii="Times New Roman" w:hAnsi="Times New Roman"/>
          <w:sz w:val="28"/>
          <w:szCs w:val="28"/>
        </w:rPr>
        <w:t>омиссия н</w:t>
      </w:r>
      <w:r w:rsidRPr="007A35D2">
        <w:rPr>
          <w:rFonts w:ascii="Times New Roman" w:hAnsi="Times New Roman"/>
          <w:sz w:val="28"/>
          <w:szCs w:val="28"/>
        </w:rPr>
        <w:t xml:space="preserve">аделена полномочиями по организации и проведению в </w:t>
      </w:r>
      <w:r>
        <w:rPr>
          <w:rFonts w:ascii="Times New Roman" w:hAnsi="Times New Roman"/>
          <w:sz w:val="28"/>
        </w:rPr>
        <w:t>муниципальном образовании Тверской области «Бельский район»</w:t>
      </w:r>
      <w:r>
        <w:rPr>
          <w:rFonts w:ascii="Times New Roman" w:hAnsi="Times New Roman"/>
          <w:sz w:val="28"/>
          <w:szCs w:val="28"/>
        </w:rPr>
        <w:t xml:space="preserve"> и входящих в его состав городского и сельских поселений </w:t>
      </w:r>
      <w:r w:rsidRPr="007A35D2">
        <w:rPr>
          <w:rFonts w:ascii="Times New Roman" w:hAnsi="Times New Roman"/>
          <w:sz w:val="28"/>
          <w:szCs w:val="28"/>
        </w:rPr>
        <w:t>муниципальных выборов, местного реф</w:t>
      </w:r>
      <w:r w:rsidRPr="007A35D2">
        <w:rPr>
          <w:rFonts w:ascii="Times New Roman" w:hAnsi="Times New Roman"/>
          <w:sz w:val="28"/>
          <w:szCs w:val="28"/>
        </w:rPr>
        <w:t>е</w:t>
      </w:r>
      <w:r w:rsidRPr="007A35D2">
        <w:rPr>
          <w:rFonts w:ascii="Times New Roman" w:hAnsi="Times New Roman"/>
          <w:sz w:val="28"/>
          <w:szCs w:val="28"/>
        </w:rPr>
        <w:t xml:space="preserve">рендума, голосования по отзыву </w:t>
      </w:r>
      <w:r>
        <w:rPr>
          <w:rFonts w:ascii="Times New Roman" w:hAnsi="Times New Roman"/>
          <w:sz w:val="28"/>
          <w:szCs w:val="28"/>
        </w:rPr>
        <w:t>депутата представительного органа местного самоуправления,</w:t>
      </w:r>
      <w:r w:rsidRPr="007A35D2">
        <w:rPr>
          <w:rFonts w:ascii="Times New Roman" w:hAnsi="Times New Roman"/>
          <w:sz w:val="28"/>
          <w:szCs w:val="28"/>
        </w:rPr>
        <w:t xml:space="preserve"> голосования по вопросам изменения границ муниц</w:t>
      </w:r>
      <w:r w:rsidRPr="007A35D2">
        <w:rPr>
          <w:rFonts w:ascii="Times New Roman" w:hAnsi="Times New Roman"/>
          <w:sz w:val="28"/>
          <w:szCs w:val="28"/>
        </w:rPr>
        <w:t>и</w:t>
      </w:r>
      <w:r w:rsidRPr="007A35D2">
        <w:rPr>
          <w:rFonts w:ascii="Times New Roman" w:hAnsi="Times New Roman"/>
          <w:sz w:val="28"/>
          <w:szCs w:val="28"/>
        </w:rPr>
        <w:t>пального образования, преобразования муниципального образования.</w:t>
      </w:r>
    </w:p>
    <w:p w:rsidR="00105C27" w:rsidRDefault="00105C27" w:rsidP="00105C27">
      <w:pPr>
        <w:spacing w:line="360" w:lineRule="auto"/>
        <w:ind w:firstLine="709"/>
        <w:jc w:val="both"/>
        <w:rPr>
          <w:sz w:val="28"/>
        </w:rPr>
      </w:pPr>
      <w:r>
        <w:rPr>
          <w:b/>
          <w:sz w:val="28"/>
        </w:rPr>
        <w:t xml:space="preserve">Статья </w:t>
      </w:r>
      <w:r w:rsidRPr="007A35D2">
        <w:rPr>
          <w:b/>
          <w:sz w:val="28"/>
        </w:rPr>
        <w:t>2.</w:t>
      </w:r>
      <w:r w:rsidRPr="007A35D2">
        <w:rPr>
          <w:sz w:val="28"/>
        </w:rPr>
        <w:t xml:space="preserve"> Комиссия </w:t>
      </w:r>
      <w:r>
        <w:rPr>
          <w:sz w:val="28"/>
        </w:rPr>
        <w:t>действует на постоянной основе и является юридическим лицом, имеет печать со своим наименованием и изображением Герба Тверской области, другие печати и штампы, необходимые для обеспечения деятельности Комиссии.</w:t>
      </w:r>
    </w:p>
    <w:p w:rsidR="00105C27" w:rsidRPr="007A35D2" w:rsidRDefault="00105C27" w:rsidP="00105C27">
      <w:pPr>
        <w:pStyle w:val="a9"/>
        <w:spacing w:line="360" w:lineRule="auto"/>
        <w:ind w:firstLine="709"/>
      </w:pPr>
      <w:r w:rsidRPr="007A35D2">
        <w:rPr>
          <w:b/>
        </w:rPr>
        <w:t>Статья 3.</w:t>
      </w:r>
      <w:r w:rsidRPr="007A35D2">
        <w:t xml:space="preserve"> </w:t>
      </w:r>
      <w:r>
        <w:t xml:space="preserve">В своей деятельности Комиссия руководствуется Конституцией Российской Федерации, федеральными конституционными законами, федеральными законами, </w:t>
      </w:r>
      <w:r>
        <w:rPr>
          <w:szCs w:val="28"/>
        </w:rPr>
        <w:t xml:space="preserve">Избирательным кодексом Тверской области от 07.04.2003 №20-ЗО, </w:t>
      </w:r>
      <w:r>
        <w:t xml:space="preserve">законами Тверской области, Уставом </w:t>
      </w:r>
      <w:r>
        <w:rPr>
          <w:szCs w:val="28"/>
        </w:rPr>
        <w:t>муниципального образования Тверской области «Бельский район»</w:t>
      </w:r>
      <w:r>
        <w:t xml:space="preserve">, уставами муниципальных образований – </w:t>
      </w:r>
      <w:r>
        <w:rPr>
          <w:szCs w:val="28"/>
        </w:rPr>
        <w:t xml:space="preserve">городского и сельских поселений, входящих в состав муниципального образования Тверской области «Бельский район», </w:t>
      </w:r>
      <w:r>
        <w:t xml:space="preserve">решениями вышестоящих избирательных комиссий, настоящим Регламентом, </w:t>
      </w:r>
      <w:r w:rsidRPr="00AE184C">
        <w:t>иными нормативными правовыми актами</w:t>
      </w:r>
      <w:r>
        <w:t>. Комиссия самостоятельна в решении вопросов, отнесенных к ее компетенции, и не связана решениями политических партий и иных общественных объединений.</w:t>
      </w:r>
    </w:p>
    <w:p w:rsidR="00105C27" w:rsidRDefault="00105C27" w:rsidP="00105C27">
      <w:pPr>
        <w:spacing w:line="360" w:lineRule="auto"/>
        <w:ind w:firstLine="709"/>
        <w:jc w:val="both"/>
        <w:rPr>
          <w:sz w:val="28"/>
        </w:rPr>
      </w:pPr>
      <w:r w:rsidRPr="007A35D2">
        <w:rPr>
          <w:b/>
          <w:sz w:val="28"/>
        </w:rPr>
        <w:t>Статья 4.</w:t>
      </w:r>
      <w:r w:rsidRPr="007A35D2">
        <w:rPr>
          <w:sz w:val="28"/>
        </w:rPr>
        <w:t xml:space="preserve"> Комиссия состоит из </w:t>
      </w:r>
      <w:r>
        <w:rPr>
          <w:sz w:val="28"/>
        </w:rPr>
        <w:t>9</w:t>
      </w:r>
      <w:r w:rsidRPr="007A35D2">
        <w:rPr>
          <w:sz w:val="28"/>
        </w:rPr>
        <w:t xml:space="preserve"> членов с правом решающего голоса, которые назначаются </w:t>
      </w:r>
      <w:r>
        <w:rPr>
          <w:sz w:val="28"/>
        </w:rPr>
        <w:t>и</w:t>
      </w:r>
      <w:r w:rsidRPr="007A35D2">
        <w:rPr>
          <w:sz w:val="28"/>
        </w:rPr>
        <w:t xml:space="preserve">збирательной комиссией </w:t>
      </w:r>
      <w:r>
        <w:rPr>
          <w:sz w:val="28"/>
        </w:rPr>
        <w:t>Т</w:t>
      </w:r>
      <w:r w:rsidRPr="007A35D2">
        <w:rPr>
          <w:sz w:val="28"/>
        </w:rPr>
        <w:t>верской области в соо</w:t>
      </w:r>
      <w:r w:rsidRPr="007A35D2">
        <w:rPr>
          <w:sz w:val="28"/>
        </w:rPr>
        <w:t>т</w:t>
      </w:r>
      <w:r w:rsidRPr="007A35D2">
        <w:rPr>
          <w:sz w:val="28"/>
        </w:rPr>
        <w:t>ветствии со стать</w:t>
      </w:r>
      <w:r>
        <w:rPr>
          <w:sz w:val="28"/>
        </w:rPr>
        <w:t>е</w:t>
      </w:r>
      <w:r w:rsidRPr="007A35D2">
        <w:rPr>
          <w:sz w:val="28"/>
        </w:rPr>
        <w:t xml:space="preserve">й </w:t>
      </w:r>
      <w:r w:rsidRPr="00E62DF1">
        <w:rPr>
          <w:sz w:val="28"/>
        </w:rPr>
        <w:t>26</w:t>
      </w:r>
      <w:r w:rsidRPr="007A35D2">
        <w:rPr>
          <w:sz w:val="28"/>
        </w:rPr>
        <w:t xml:space="preserve"> Федерального закона «Об основных гарантиях избир</w:t>
      </w:r>
      <w:r w:rsidRPr="007A35D2">
        <w:rPr>
          <w:sz w:val="28"/>
        </w:rPr>
        <w:t>а</w:t>
      </w:r>
      <w:r w:rsidRPr="007A35D2">
        <w:rPr>
          <w:sz w:val="28"/>
        </w:rPr>
        <w:t>тельных прав и права на участие в референдуме граждан Российской Федер</w:t>
      </w:r>
      <w:r w:rsidRPr="007A35D2">
        <w:rPr>
          <w:sz w:val="28"/>
        </w:rPr>
        <w:t>а</w:t>
      </w:r>
      <w:r w:rsidRPr="007A35D2">
        <w:rPr>
          <w:sz w:val="28"/>
        </w:rPr>
        <w:t>ции»</w:t>
      </w:r>
      <w:r>
        <w:rPr>
          <w:sz w:val="28"/>
        </w:rPr>
        <w:t xml:space="preserve"> </w:t>
      </w:r>
      <w:r w:rsidRPr="00B532EF">
        <w:rPr>
          <w:sz w:val="28"/>
          <w:szCs w:val="28"/>
        </w:rPr>
        <w:t xml:space="preserve">(далее – </w:t>
      </w:r>
      <w:r>
        <w:rPr>
          <w:sz w:val="28"/>
          <w:szCs w:val="28"/>
        </w:rPr>
        <w:t>Федеральный закон</w:t>
      </w:r>
      <w:r w:rsidRPr="00B532EF">
        <w:rPr>
          <w:sz w:val="28"/>
          <w:szCs w:val="28"/>
        </w:rPr>
        <w:t>),</w:t>
      </w:r>
      <w:r w:rsidRPr="007A35D2">
        <w:rPr>
          <w:sz w:val="28"/>
        </w:rPr>
        <w:t xml:space="preserve"> стать</w:t>
      </w:r>
      <w:r>
        <w:rPr>
          <w:sz w:val="28"/>
        </w:rPr>
        <w:t>е</w:t>
      </w:r>
      <w:r w:rsidRPr="007A35D2">
        <w:rPr>
          <w:sz w:val="28"/>
        </w:rPr>
        <w:t xml:space="preserve">й </w:t>
      </w:r>
      <w:r>
        <w:rPr>
          <w:sz w:val="28"/>
        </w:rPr>
        <w:t>22</w:t>
      </w:r>
      <w:r w:rsidRPr="007A35D2">
        <w:rPr>
          <w:sz w:val="28"/>
        </w:rPr>
        <w:t xml:space="preserve"> Избирательного кодекса </w:t>
      </w:r>
      <w:r>
        <w:rPr>
          <w:sz w:val="28"/>
        </w:rPr>
        <w:t>Т</w:t>
      </w:r>
      <w:r w:rsidRPr="007A35D2">
        <w:rPr>
          <w:sz w:val="28"/>
        </w:rPr>
        <w:t>верской области</w:t>
      </w:r>
      <w:r>
        <w:rPr>
          <w:sz w:val="28"/>
        </w:rPr>
        <w:t xml:space="preserve"> </w:t>
      </w:r>
      <w:r>
        <w:rPr>
          <w:sz w:val="28"/>
          <w:szCs w:val="28"/>
        </w:rPr>
        <w:t>(далее – Кодекс)</w:t>
      </w:r>
      <w:r w:rsidRPr="007A35D2">
        <w:rPr>
          <w:sz w:val="28"/>
        </w:rPr>
        <w:t>.</w:t>
      </w:r>
    </w:p>
    <w:p w:rsidR="00105C27" w:rsidRDefault="00105C27" w:rsidP="00105C27">
      <w:pPr>
        <w:pStyle w:val="a9"/>
        <w:spacing w:line="360" w:lineRule="auto"/>
        <w:ind w:firstLine="709"/>
      </w:pPr>
      <w:r>
        <w:lastRenderedPageBreak/>
        <w:t xml:space="preserve">Срок полномочий Комиссии составляет пять лет. </w:t>
      </w:r>
    </w:p>
    <w:p w:rsidR="00105C27" w:rsidRPr="007E6A26" w:rsidRDefault="00105C27" w:rsidP="00105C27">
      <w:pPr>
        <w:spacing w:line="360" w:lineRule="auto"/>
        <w:ind w:right="-1" w:firstLine="709"/>
        <w:jc w:val="both"/>
        <w:rPr>
          <w:sz w:val="28"/>
          <w:szCs w:val="28"/>
        </w:rPr>
      </w:pPr>
      <w:r w:rsidRPr="007A35D2">
        <w:rPr>
          <w:b/>
          <w:sz w:val="28"/>
        </w:rPr>
        <w:t>Статья 5.</w:t>
      </w:r>
      <w:r w:rsidRPr="007A35D2">
        <w:rPr>
          <w:sz w:val="28"/>
        </w:rPr>
        <w:t xml:space="preserve"> </w:t>
      </w:r>
      <w:r w:rsidRPr="007E6A26">
        <w:rPr>
          <w:sz w:val="28"/>
          <w:szCs w:val="28"/>
        </w:rPr>
        <w:t>Политическая партия, выдвинувшая федеральный список кандидатов в депутаты Государственной Думы Федерального Собрания Российской Федерации, а также кандидат на должность Президента Российской Федерации после регистрации Центральной избирательной комиссией Российской Федерации (далее – ЦИК России) указанного федерального списка кандидатов, кандидата на должность Президента Российской Федерации вправе назначить в состав Комиссии по одному члену Комиссии с правом совещательного голоса.</w:t>
      </w:r>
    </w:p>
    <w:p w:rsidR="00105C27" w:rsidRDefault="00105C27" w:rsidP="00105C27">
      <w:pPr>
        <w:tabs>
          <w:tab w:val="left" w:pos="10348"/>
        </w:tabs>
        <w:spacing w:line="360" w:lineRule="auto"/>
        <w:ind w:right="-1" w:firstLine="709"/>
        <w:jc w:val="both"/>
        <w:rPr>
          <w:sz w:val="28"/>
          <w:szCs w:val="28"/>
        </w:rPr>
      </w:pPr>
      <w:r w:rsidRPr="007E6A26">
        <w:rPr>
          <w:sz w:val="28"/>
          <w:szCs w:val="28"/>
        </w:rPr>
        <w:t xml:space="preserve">Кандидат на должность Губернатора Тверской области, избирательное объединение, выдвинувшее областной список кандидатов в депутаты Законодательного Собрания Тверской области, со дня представления в </w:t>
      </w:r>
      <w:r>
        <w:rPr>
          <w:sz w:val="28"/>
          <w:szCs w:val="28"/>
        </w:rPr>
        <w:t>избирательную комиссию Тверской области</w:t>
      </w:r>
      <w:r w:rsidRPr="007E6A26">
        <w:rPr>
          <w:sz w:val="28"/>
          <w:szCs w:val="28"/>
        </w:rPr>
        <w:t xml:space="preserve"> документов для регистрации, могут назначить в состав Комиссии по одному члену Комиссии с правом совещательного голоса. Избирательное объединение, выдвинувшее зарегистрированного кандидата в депутаты Законодательного Собрания Тверской области по одномандатному избирательному округу, вправе назначить в состав Комиссии одного члена Комиссии </w:t>
      </w:r>
      <w:r>
        <w:rPr>
          <w:sz w:val="28"/>
          <w:szCs w:val="28"/>
        </w:rPr>
        <w:t>с правом совещательного голоса.</w:t>
      </w:r>
    </w:p>
    <w:p w:rsidR="00105C27" w:rsidRDefault="00105C27" w:rsidP="00105C27">
      <w:pPr>
        <w:tabs>
          <w:tab w:val="left" w:pos="10348"/>
        </w:tabs>
        <w:spacing w:line="360" w:lineRule="auto"/>
        <w:ind w:right="-1" w:firstLine="709"/>
        <w:jc w:val="both"/>
        <w:rPr>
          <w:sz w:val="28"/>
          <w:szCs w:val="28"/>
        </w:rPr>
      </w:pPr>
      <w:r>
        <w:rPr>
          <w:sz w:val="28"/>
          <w:szCs w:val="28"/>
        </w:rPr>
        <w:t>Избирательное объединение, выдвинувшее муниципальный список кандидатов в депутаты представительного органа местного самоуправления муниципального образования Тверской области «Бельский район»</w:t>
      </w:r>
      <w:r>
        <w:t xml:space="preserve">, </w:t>
      </w:r>
      <w:r>
        <w:rPr>
          <w:sz w:val="28"/>
          <w:szCs w:val="28"/>
        </w:rPr>
        <w:t>входящих в его состав муниципальных образований – городского и сельских поселений, со дня представления в Комиссию документов для регистрации, могут назначить в состав Комиссии по одному члену Комиссии с правом совещательного голоса. Избирательное объединение, выдвинувшее зарегистрированного кандидата в депутаты представительного органа местного самоуправления муниципального образования Тверской области «Бельский район»</w:t>
      </w:r>
      <w:r>
        <w:t xml:space="preserve">, </w:t>
      </w:r>
      <w:r>
        <w:rPr>
          <w:sz w:val="28"/>
          <w:szCs w:val="28"/>
        </w:rPr>
        <w:t xml:space="preserve">входящих в его состав муниципальных образований – городского и сельских поселений, по одномандатному (многомандатному) </w:t>
      </w:r>
      <w:r>
        <w:rPr>
          <w:sz w:val="28"/>
          <w:szCs w:val="28"/>
        </w:rPr>
        <w:lastRenderedPageBreak/>
        <w:t xml:space="preserve">избирательному округу, вправе назначить в состав Комиссии одного члена Комиссии с правом совещательного голоса. </w:t>
      </w:r>
    </w:p>
    <w:p w:rsidR="00105C27" w:rsidRDefault="00105C27" w:rsidP="00105C27">
      <w:pPr>
        <w:tabs>
          <w:tab w:val="left" w:pos="10348"/>
        </w:tabs>
        <w:spacing w:line="360" w:lineRule="auto"/>
        <w:ind w:right="-1" w:firstLine="709"/>
        <w:jc w:val="both"/>
        <w:rPr>
          <w:sz w:val="28"/>
          <w:szCs w:val="28"/>
        </w:rPr>
      </w:pPr>
      <w:r>
        <w:rPr>
          <w:sz w:val="28"/>
          <w:szCs w:val="28"/>
        </w:rPr>
        <w:t xml:space="preserve">Каждое избирательное объединение может назначить в Комиссию не более одного члена Комиссии с правом совещательного голоса. </w:t>
      </w:r>
    </w:p>
    <w:p w:rsidR="00105C27" w:rsidRPr="007E6A26" w:rsidRDefault="00105C27" w:rsidP="00105C27">
      <w:pPr>
        <w:spacing w:line="360" w:lineRule="auto"/>
        <w:ind w:right="-1" w:firstLine="709"/>
        <w:jc w:val="both"/>
        <w:rPr>
          <w:sz w:val="28"/>
          <w:szCs w:val="28"/>
        </w:rPr>
      </w:pPr>
      <w:r w:rsidRPr="007E6A26">
        <w:rPr>
          <w:sz w:val="28"/>
          <w:szCs w:val="28"/>
        </w:rPr>
        <w:t>Инициативная группа по проведению референдума Российской Федерации после е</w:t>
      </w:r>
      <w:r>
        <w:rPr>
          <w:sz w:val="28"/>
          <w:szCs w:val="28"/>
        </w:rPr>
        <w:t>е</w:t>
      </w:r>
      <w:r w:rsidRPr="007E6A26">
        <w:rPr>
          <w:sz w:val="28"/>
          <w:szCs w:val="28"/>
        </w:rPr>
        <w:t xml:space="preserve"> регистрации ЦИК России вправе назначить в Комиссию одного члена Комиссии с правом совещательного голоса.</w:t>
      </w:r>
    </w:p>
    <w:p w:rsidR="00105C27" w:rsidRPr="007E6A26" w:rsidRDefault="00105C27" w:rsidP="00105C27">
      <w:pPr>
        <w:tabs>
          <w:tab w:val="left" w:pos="10348"/>
        </w:tabs>
        <w:adjustRightInd w:val="0"/>
        <w:spacing w:line="360" w:lineRule="auto"/>
        <w:ind w:right="-1" w:firstLine="709"/>
        <w:jc w:val="both"/>
        <w:rPr>
          <w:sz w:val="28"/>
          <w:szCs w:val="28"/>
        </w:rPr>
      </w:pPr>
      <w:r w:rsidRPr="007E6A26">
        <w:rPr>
          <w:sz w:val="28"/>
          <w:szCs w:val="28"/>
        </w:rPr>
        <w:t>Инициативная группа по проведению референдума Тверской области, избирательные объединения, списки кандидатов которых были допущены к распределению депутатских мандатов в Государственной Думе Федерального Собрания Российской Федерации или в Законодательном Собрании Тверской области, а также избирательные объединения, спискам кандидатов которых переданы депутатские мандаты в Законодательном Собрании Тверской области в соответствии с пунктом 2 статьи 65</w:t>
      </w:r>
      <w:r w:rsidRPr="007E6A26">
        <w:rPr>
          <w:sz w:val="28"/>
          <w:szCs w:val="28"/>
          <w:vertAlign w:val="superscript"/>
        </w:rPr>
        <w:t>1</w:t>
      </w:r>
      <w:r w:rsidRPr="007E6A26">
        <w:rPr>
          <w:sz w:val="28"/>
          <w:szCs w:val="28"/>
        </w:rPr>
        <w:t xml:space="preserve"> Кодекса, после официального опубликования решения о назначении референдума Тверской области вправе назначить в Комиссию одного члена Комиссии с правом совещательного голоса.</w:t>
      </w:r>
    </w:p>
    <w:p w:rsidR="00105C27" w:rsidRPr="007E6A26" w:rsidRDefault="00105C27" w:rsidP="00105C27">
      <w:pPr>
        <w:adjustRightInd w:val="0"/>
        <w:spacing w:line="360" w:lineRule="auto"/>
        <w:ind w:right="-1" w:firstLine="709"/>
        <w:jc w:val="both"/>
        <w:rPr>
          <w:sz w:val="28"/>
          <w:szCs w:val="28"/>
        </w:rPr>
      </w:pPr>
      <w:r w:rsidRPr="007E6A26">
        <w:rPr>
          <w:sz w:val="28"/>
          <w:szCs w:val="28"/>
        </w:rPr>
        <w:t>Инициативная группа по проведению голосования по отзыву Губернатора Тверской области, каждая иная группа участников голосования по отзыву Губернатора Тверской области со дня официального опубликования (публикации) решения о назначении голосования по отзыву Губернатора Тверской области вправе назначить одного члена Комиссии с правом совещательного голоса.</w:t>
      </w:r>
    </w:p>
    <w:p w:rsidR="00105C27" w:rsidRPr="007A35D2" w:rsidRDefault="00105C27" w:rsidP="00105C27">
      <w:pPr>
        <w:pStyle w:val="ConsNormal"/>
        <w:widowControl/>
        <w:spacing w:line="360" w:lineRule="auto"/>
        <w:ind w:firstLine="709"/>
        <w:jc w:val="both"/>
        <w:rPr>
          <w:rFonts w:ascii="Times New Roman" w:hAnsi="Times New Roman"/>
          <w:sz w:val="28"/>
        </w:rPr>
      </w:pPr>
      <w:r>
        <w:rPr>
          <w:rFonts w:ascii="Times New Roman" w:hAnsi="Times New Roman"/>
          <w:sz w:val="28"/>
          <w:szCs w:val="28"/>
        </w:rPr>
        <w:t>И</w:t>
      </w:r>
      <w:r w:rsidRPr="007A35D2">
        <w:rPr>
          <w:rFonts w:ascii="Times New Roman" w:hAnsi="Times New Roman"/>
          <w:sz w:val="28"/>
          <w:szCs w:val="28"/>
        </w:rPr>
        <w:t xml:space="preserve">збирательные объединения, списки кандидатов которых были допущены к распределению депутатских мандатов в </w:t>
      </w:r>
      <w:r w:rsidRPr="007A35D2">
        <w:rPr>
          <w:rFonts w:ascii="Times New Roman" w:hAnsi="Times New Roman"/>
          <w:sz w:val="28"/>
        </w:rPr>
        <w:t>представительном органе муниципального образования соответственно уровню референдума,</w:t>
      </w:r>
      <w:r w:rsidRPr="007A35D2">
        <w:rPr>
          <w:rFonts w:ascii="Times New Roman" w:hAnsi="Times New Roman"/>
          <w:sz w:val="28"/>
          <w:szCs w:val="28"/>
        </w:rPr>
        <w:t xml:space="preserve"> вправе назначить в состав </w:t>
      </w:r>
      <w:r>
        <w:rPr>
          <w:rFonts w:ascii="Times New Roman" w:hAnsi="Times New Roman"/>
          <w:sz w:val="28"/>
        </w:rPr>
        <w:t>К</w:t>
      </w:r>
      <w:r w:rsidRPr="007A35D2">
        <w:rPr>
          <w:rFonts w:ascii="Times New Roman" w:hAnsi="Times New Roman"/>
          <w:sz w:val="28"/>
        </w:rPr>
        <w:t xml:space="preserve">омиссии по одному члену </w:t>
      </w:r>
      <w:r>
        <w:rPr>
          <w:rFonts w:ascii="Times New Roman" w:hAnsi="Times New Roman"/>
          <w:sz w:val="28"/>
        </w:rPr>
        <w:t>К</w:t>
      </w:r>
      <w:r w:rsidRPr="007A35D2">
        <w:rPr>
          <w:rFonts w:ascii="Times New Roman" w:hAnsi="Times New Roman"/>
          <w:sz w:val="28"/>
        </w:rPr>
        <w:t>омиссии с правом совещател</w:t>
      </w:r>
      <w:r w:rsidRPr="007A35D2">
        <w:rPr>
          <w:rFonts w:ascii="Times New Roman" w:hAnsi="Times New Roman"/>
          <w:sz w:val="28"/>
        </w:rPr>
        <w:t>ь</w:t>
      </w:r>
      <w:r w:rsidRPr="007A35D2">
        <w:rPr>
          <w:rFonts w:ascii="Times New Roman" w:hAnsi="Times New Roman"/>
          <w:sz w:val="28"/>
        </w:rPr>
        <w:t xml:space="preserve">ного голоса. </w:t>
      </w:r>
    </w:p>
    <w:p w:rsidR="00105C27" w:rsidRDefault="00105C27" w:rsidP="00105C27">
      <w:pPr>
        <w:spacing w:line="360" w:lineRule="auto"/>
        <w:ind w:firstLine="709"/>
        <w:jc w:val="both"/>
        <w:rPr>
          <w:sz w:val="28"/>
        </w:rPr>
      </w:pPr>
      <w:r w:rsidRPr="007A35D2">
        <w:rPr>
          <w:sz w:val="28"/>
        </w:rPr>
        <w:t xml:space="preserve">Инициативная группа проведения голосования по отзыву </w:t>
      </w:r>
      <w:r w:rsidRPr="007A35D2">
        <w:rPr>
          <w:sz w:val="28"/>
          <w:szCs w:val="28"/>
        </w:rPr>
        <w:t>депутата</w:t>
      </w:r>
      <w:r>
        <w:rPr>
          <w:sz w:val="28"/>
          <w:szCs w:val="28"/>
        </w:rPr>
        <w:t xml:space="preserve"> представительного органа местного самоуправления</w:t>
      </w:r>
      <w:r w:rsidRPr="007A35D2">
        <w:rPr>
          <w:sz w:val="28"/>
          <w:szCs w:val="28"/>
        </w:rPr>
        <w:t>,</w:t>
      </w:r>
      <w:r w:rsidRPr="007A35D2">
        <w:rPr>
          <w:sz w:val="28"/>
        </w:rPr>
        <w:t xml:space="preserve"> после опубликования </w:t>
      </w:r>
      <w:r w:rsidRPr="007A35D2">
        <w:rPr>
          <w:sz w:val="28"/>
        </w:rPr>
        <w:lastRenderedPageBreak/>
        <w:t xml:space="preserve">решения о назначения голосования по отзыву может назначить в состав </w:t>
      </w:r>
      <w:r>
        <w:rPr>
          <w:sz w:val="28"/>
        </w:rPr>
        <w:t>К</w:t>
      </w:r>
      <w:r w:rsidRPr="007A35D2">
        <w:rPr>
          <w:sz w:val="28"/>
        </w:rPr>
        <w:t>оми</w:t>
      </w:r>
      <w:r w:rsidRPr="007A35D2">
        <w:rPr>
          <w:sz w:val="28"/>
        </w:rPr>
        <w:t>с</w:t>
      </w:r>
      <w:r w:rsidRPr="007A35D2">
        <w:rPr>
          <w:sz w:val="28"/>
        </w:rPr>
        <w:t xml:space="preserve">сии одного члена </w:t>
      </w:r>
      <w:r>
        <w:rPr>
          <w:sz w:val="28"/>
        </w:rPr>
        <w:t>К</w:t>
      </w:r>
      <w:r w:rsidRPr="007A35D2">
        <w:rPr>
          <w:sz w:val="28"/>
        </w:rPr>
        <w:t>омиссии с правом совещательного голос</w:t>
      </w:r>
      <w:r>
        <w:rPr>
          <w:sz w:val="28"/>
        </w:rPr>
        <w:t>а</w:t>
      </w:r>
      <w:r w:rsidRPr="007A35D2">
        <w:rPr>
          <w:i/>
          <w:sz w:val="28"/>
        </w:rPr>
        <w:t>.</w:t>
      </w:r>
    </w:p>
    <w:p w:rsidR="00105C27" w:rsidRDefault="00105C27" w:rsidP="00105C27">
      <w:pPr>
        <w:spacing w:line="360" w:lineRule="auto"/>
        <w:ind w:firstLine="709"/>
        <w:jc w:val="both"/>
        <w:rPr>
          <w:sz w:val="28"/>
          <w:szCs w:val="28"/>
        </w:rPr>
      </w:pPr>
      <w:r>
        <w:rPr>
          <w:sz w:val="28"/>
          <w:szCs w:val="28"/>
        </w:rPr>
        <w:t>Членами Комиссии с правом совещательного голоса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105C27" w:rsidRDefault="00105C27" w:rsidP="00105C27">
      <w:pPr>
        <w:spacing w:line="360" w:lineRule="auto"/>
        <w:ind w:firstLine="709"/>
        <w:jc w:val="both"/>
        <w:rPr>
          <w:bCs/>
          <w:sz w:val="28"/>
          <w:szCs w:val="28"/>
        </w:rPr>
      </w:pPr>
      <w:r>
        <w:rPr>
          <w:sz w:val="28"/>
          <w:szCs w:val="28"/>
        </w:rPr>
        <w:t xml:space="preserve"> </w:t>
      </w:r>
      <w:r w:rsidRPr="00912D2B">
        <w:rPr>
          <w:b/>
          <w:sz w:val="28"/>
        </w:rPr>
        <w:t xml:space="preserve">Статья </w:t>
      </w:r>
      <w:r>
        <w:rPr>
          <w:b/>
          <w:sz w:val="28"/>
        </w:rPr>
        <w:t>6</w:t>
      </w:r>
      <w:r w:rsidRPr="00912D2B">
        <w:rPr>
          <w:b/>
          <w:sz w:val="28"/>
        </w:rPr>
        <w:t>.</w:t>
      </w:r>
      <w:r w:rsidRPr="007A35D2">
        <w:rPr>
          <w:sz w:val="28"/>
        </w:rPr>
        <w:t xml:space="preserve"> </w:t>
      </w:r>
      <w:r>
        <w:rPr>
          <w:bCs/>
          <w:sz w:val="28"/>
          <w:szCs w:val="28"/>
        </w:rPr>
        <w:t>Политические партии, не имеющие право назначить члена Комиссии с правом совещательного голоса, вправе назначить одного своего представителя (далее – представитель политической партии) для участия в работе Комиссии.</w:t>
      </w:r>
    </w:p>
    <w:p w:rsidR="00105C27" w:rsidRDefault="00105C27" w:rsidP="00105C27">
      <w:pPr>
        <w:spacing w:line="360" w:lineRule="auto"/>
        <w:ind w:firstLine="709"/>
        <w:jc w:val="both"/>
        <w:rPr>
          <w:sz w:val="28"/>
          <w:szCs w:val="28"/>
        </w:rPr>
      </w:pPr>
      <w:r>
        <w:rPr>
          <w:bCs/>
          <w:sz w:val="28"/>
          <w:szCs w:val="28"/>
        </w:rPr>
        <w:t xml:space="preserve">Представителями политических партий не могут быть назначены: лица, не имеющие гражданства Российской Федерации; </w:t>
      </w:r>
      <w:r>
        <w:rPr>
          <w:sz w:val="28"/>
          <w:szCs w:val="28"/>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прокуроры; граждане </w:t>
      </w:r>
      <w:r>
        <w:rPr>
          <w:sz w:val="28"/>
          <w:szCs w:val="28"/>
        </w:rPr>
        <w:lastRenderedPageBreak/>
        <w:t>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избирательных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105C27" w:rsidRPr="007A35D2" w:rsidRDefault="00105C27" w:rsidP="00105C27">
      <w:pPr>
        <w:spacing w:line="360" w:lineRule="auto"/>
        <w:ind w:firstLine="709"/>
        <w:jc w:val="both"/>
        <w:rPr>
          <w:sz w:val="28"/>
        </w:rPr>
      </w:pPr>
      <w:r w:rsidRPr="007A35D2">
        <w:rPr>
          <w:b/>
          <w:sz w:val="28"/>
        </w:rPr>
        <w:t xml:space="preserve">Статья </w:t>
      </w:r>
      <w:r>
        <w:rPr>
          <w:b/>
          <w:sz w:val="28"/>
        </w:rPr>
        <w:t>7</w:t>
      </w:r>
      <w:r w:rsidRPr="007A35D2">
        <w:rPr>
          <w:b/>
          <w:sz w:val="28"/>
        </w:rPr>
        <w:t>.</w:t>
      </w:r>
      <w:r w:rsidRPr="007A35D2">
        <w:rPr>
          <w:sz w:val="28"/>
        </w:rPr>
        <w:t xml:space="preserve"> Деятельность </w:t>
      </w:r>
      <w:r>
        <w:rPr>
          <w:sz w:val="28"/>
        </w:rPr>
        <w:t>К</w:t>
      </w:r>
      <w:r w:rsidRPr="007A35D2">
        <w:rPr>
          <w:sz w:val="28"/>
        </w:rPr>
        <w:t>омиссии осуществляется на основе коллегиал</w:t>
      </w:r>
      <w:r w:rsidRPr="007A35D2">
        <w:rPr>
          <w:sz w:val="28"/>
        </w:rPr>
        <w:t>ь</w:t>
      </w:r>
      <w:r w:rsidRPr="007A35D2">
        <w:rPr>
          <w:sz w:val="28"/>
        </w:rPr>
        <w:t>ности, свободного, открытого и гласного обсуждения и решения вопросов, входящих в е</w:t>
      </w:r>
      <w:r>
        <w:rPr>
          <w:sz w:val="28"/>
        </w:rPr>
        <w:t>е</w:t>
      </w:r>
      <w:r w:rsidRPr="007A35D2">
        <w:rPr>
          <w:sz w:val="28"/>
        </w:rPr>
        <w:t xml:space="preserve"> компете</w:t>
      </w:r>
      <w:r w:rsidRPr="007A35D2">
        <w:rPr>
          <w:sz w:val="28"/>
        </w:rPr>
        <w:t>н</w:t>
      </w:r>
      <w:r w:rsidRPr="007A35D2">
        <w:rPr>
          <w:sz w:val="28"/>
        </w:rPr>
        <w:t>цию.</w:t>
      </w:r>
    </w:p>
    <w:p w:rsidR="00105C27" w:rsidRPr="007A35D2" w:rsidRDefault="00105C27" w:rsidP="00105C27">
      <w:pPr>
        <w:spacing w:line="360" w:lineRule="auto"/>
        <w:ind w:firstLine="709"/>
        <w:jc w:val="both"/>
        <w:rPr>
          <w:sz w:val="28"/>
        </w:rPr>
      </w:pPr>
      <w:r w:rsidRPr="007A35D2">
        <w:rPr>
          <w:b/>
          <w:sz w:val="28"/>
        </w:rPr>
        <w:t xml:space="preserve">Статья </w:t>
      </w:r>
      <w:r>
        <w:rPr>
          <w:b/>
          <w:sz w:val="28"/>
        </w:rPr>
        <w:t>8</w:t>
      </w:r>
      <w:r w:rsidRPr="007A35D2">
        <w:rPr>
          <w:b/>
          <w:sz w:val="28"/>
        </w:rPr>
        <w:t>.</w:t>
      </w:r>
      <w:r w:rsidRPr="007A35D2">
        <w:rPr>
          <w:sz w:val="28"/>
        </w:rPr>
        <w:t xml:space="preserve"> Решения и </w:t>
      </w:r>
      <w:r>
        <w:rPr>
          <w:sz w:val="28"/>
        </w:rPr>
        <w:t>иные акты К</w:t>
      </w:r>
      <w:r w:rsidRPr="007A35D2">
        <w:rPr>
          <w:sz w:val="28"/>
        </w:rPr>
        <w:t>омиссии, принятые в пределах е</w:t>
      </w:r>
      <w:r>
        <w:rPr>
          <w:sz w:val="28"/>
        </w:rPr>
        <w:t>е</w:t>
      </w:r>
      <w:r w:rsidRPr="007A35D2">
        <w:rPr>
          <w:sz w:val="28"/>
        </w:rPr>
        <w:t xml:space="preserve"> компете</w:t>
      </w:r>
      <w:r w:rsidRPr="007A35D2">
        <w:rPr>
          <w:sz w:val="28"/>
        </w:rPr>
        <w:t>н</w:t>
      </w:r>
      <w:r w:rsidRPr="007A35D2">
        <w:rPr>
          <w:sz w:val="28"/>
        </w:rPr>
        <w:t xml:space="preserve">ции, обязательны для </w:t>
      </w:r>
      <w:r>
        <w:rPr>
          <w:sz w:val="28"/>
        </w:rPr>
        <w:t xml:space="preserve">территориальных подразделений федеральных органов исполнительной власти, </w:t>
      </w:r>
      <w:r w:rsidRPr="005D1F1C">
        <w:rPr>
          <w:sz w:val="28"/>
        </w:rPr>
        <w:t>органов исполнительной власти Тверской области,</w:t>
      </w:r>
      <w:r w:rsidRPr="007A35D2">
        <w:rPr>
          <w:sz w:val="28"/>
        </w:rPr>
        <w:t xml:space="preserve"> государственных учреждений, органов местного самоуправления, кандидатов, избирательных объединений, </w:t>
      </w:r>
      <w:r>
        <w:rPr>
          <w:sz w:val="28"/>
        </w:rPr>
        <w:t xml:space="preserve">инициативных групп по проведению референдума, </w:t>
      </w:r>
      <w:r w:rsidRPr="007A35D2">
        <w:rPr>
          <w:sz w:val="28"/>
        </w:rPr>
        <w:t>общественных объединений, организ</w:t>
      </w:r>
      <w:r w:rsidRPr="007A35D2">
        <w:rPr>
          <w:sz w:val="28"/>
        </w:rPr>
        <w:t>а</w:t>
      </w:r>
      <w:r w:rsidRPr="007A35D2">
        <w:rPr>
          <w:sz w:val="28"/>
        </w:rPr>
        <w:t>ций, должностных лиц</w:t>
      </w:r>
      <w:r>
        <w:rPr>
          <w:sz w:val="28"/>
        </w:rPr>
        <w:t>,</w:t>
      </w:r>
      <w:r w:rsidRPr="007A35D2">
        <w:rPr>
          <w:sz w:val="28"/>
        </w:rPr>
        <w:t xml:space="preserve"> избирателей</w:t>
      </w:r>
      <w:r>
        <w:rPr>
          <w:sz w:val="28"/>
        </w:rPr>
        <w:t xml:space="preserve"> и участников референдума, а также для нижестоящих избирательных комиссий, комиссий референдума</w:t>
      </w:r>
      <w:r w:rsidRPr="007A35D2">
        <w:rPr>
          <w:sz w:val="28"/>
        </w:rPr>
        <w:t>.</w:t>
      </w:r>
    </w:p>
    <w:p w:rsidR="00105C27" w:rsidRPr="007A35D2" w:rsidRDefault="00105C27" w:rsidP="00105C27">
      <w:pPr>
        <w:spacing w:line="360" w:lineRule="auto"/>
        <w:ind w:firstLine="709"/>
        <w:jc w:val="both"/>
        <w:rPr>
          <w:sz w:val="28"/>
        </w:rPr>
      </w:pPr>
      <w:r w:rsidRPr="007A35D2">
        <w:rPr>
          <w:sz w:val="28"/>
        </w:rPr>
        <w:t xml:space="preserve">Решения и иные акты </w:t>
      </w:r>
      <w:r>
        <w:rPr>
          <w:sz w:val="28"/>
        </w:rPr>
        <w:t>К</w:t>
      </w:r>
      <w:r w:rsidRPr="007A35D2">
        <w:rPr>
          <w:sz w:val="28"/>
        </w:rPr>
        <w:t>омиссии не подлежат государственной регистрации.</w:t>
      </w:r>
    </w:p>
    <w:p w:rsidR="00105C27" w:rsidRDefault="00105C27" w:rsidP="00105C27">
      <w:pPr>
        <w:spacing w:line="360" w:lineRule="auto"/>
        <w:ind w:firstLine="709"/>
        <w:jc w:val="both"/>
        <w:rPr>
          <w:sz w:val="28"/>
        </w:rPr>
      </w:pPr>
      <w:r w:rsidRPr="007A35D2">
        <w:rPr>
          <w:b/>
          <w:sz w:val="28"/>
        </w:rPr>
        <w:t xml:space="preserve">Статья </w:t>
      </w:r>
      <w:r>
        <w:rPr>
          <w:b/>
          <w:sz w:val="28"/>
        </w:rPr>
        <w:t>9</w:t>
      </w:r>
      <w:r w:rsidRPr="007A35D2">
        <w:rPr>
          <w:b/>
          <w:sz w:val="28"/>
        </w:rPr>
        <w:t>.</w:t>
      </w:r>
      <w:r w:rsidRPr="007A35D2">
        <w:rPr>
          <w:sz w:val="28"/>
        </w:rPr>
        <w:t xml:space="preserve">  Место постоянного пребывания </w:t>
      </w:r>
      <w:r>
        <w:rPr>
          <w:sz w:val="28"/>
        </w:rPr>
        <w:t>К</w:t>
      </w:r>
      <w:r w:rsidRPr="007A35D2">
        <w:rPr>
          <w:sz w:val="28"/>
        </w:rPr>
        <w:t xml:space="preserve">омиссии </w:t>
      </w:r>
      <w:r>
        <w:rPr>
          <w:sz w:val="28"/>
        </w:rPr>
        <w:t>–</w:t>
      </w:r>
      <w:r w:rsidRPr="007A35D2">
        <w:rPr>
          <w:sz w:val="28"/>
        </w:rPr>
        <w:t xml:space="preserve"> </w:t>
      </w:r>
      <w:r>
        <w:rPr>
          <w:sz w:val="28"/>
        </w:rPr>
        <w:t>Российская Федерация, Тверская область, город Белый</w:t>
      </w:r>
      <w:r w:rsidRPr="007A35D2">
        <w:rPr>
          <w:sz w:val="28"/>
        </w:rPr>
        <w:t xml:space="preserve">, </w:t>
      </w:r>
      <w:r>
        <w:rPr>
          <w:sz w:val="28"/>
        </w:rPr>
        <w:t>площадь Карла Маркса</w:t>
      </w:r>
      <w:r w:rsidRPr="007A35D2">
        <w:rPr>
          <w:sz w:val="28"/>
        </w:rPr>
        <w:t>, д</w:t>
      </w:r>
      <w:r>
        <w:rPr>
          <w:sz w:val="28"/>
        </w:rPr>
        <w:t>ом 4.</w:t>
      </w:r>
    </w:p>
    <w:p w:rsidR="00105C27" w:rsidRPr="007A35D2" w:rsidRDefault="00105C27" w:rsidP="00105C27">
      <w:pPr>
        <w:spacing w:line="360" w:lineRule="auto"/>
        <w:ind w:firstLine="709"/>
        <w:jc w:val="both"/>
        <w:rPr>
          <w:sz w:val="28"/>
        </w:rPr>
      </w:pPr>
      <w:r w:rsidRPr="007A35D2">
        <w:rPr>
          <w:sz w:val="28"/>
        </w:rPr>
        <w:t xml:space="preserve">Заседания </w:t>
      </w:r>
      <w:r>
        <w:rPr>
          <w:sz w:val="28"/>
        </w:rPr>
        <w:t>К</w:t>
      </w:r>
      <w:r w:rsidRPr="007A35D2">
        <w:rPr>
          <w:sz w:val="28"/>
        </w:rPr>
        <w:t>омиссии проводятся, как правило, по месту е</w:t>
      </w:r>
      <w:r>
        <w:rPr>
          <w:sz w:val="28"/>
        </w:rPr>
        <w:t>е</w:t>
      </w:r>
      <w:r w:rsidRPr="007A35D2">
        <w:rPr>
          <w:sz w:val="28"/>
        </w:rPr>
        <w:t xml:space="preserve"> постоянного пребывания. Комиссия вправе принять решение о проведении выездного з</w:t>
      </w:r>
      <w:r w:rsidRPr="007A35D2">
        <w:rPr>
          <w:sz w:val="28"/>
        </w:rPr>
        <w:t>а</w:t>
      </w:r>
      <w:r w:rsidRPr="007A35D2">
        <w:rPr>
          <w:sz w:val="28"/>
        </w:rPr>
        <w:t>седания.</w:t>
      </w:r>
    </w:p>
    <w:p w:rsidR="00105C27" w:rsidRDefault="00105C27" w:rsidP="00105C27">
      <w:pPr>
        <w:widowControl w:val="0"/>
        <w:autoSpaceDE w:val="0"/>
        <w:autoSpaceDN w:val="0"/>
        <w:adjustRightInd w:val="0"/>
        <w:spacing w:line="360" w:lineRule="auto"/>
        <w:ind w:firstLine="709"/>
        <w:jc w:val="both"/>
        <w:rPr>
          <w:sz w:val="28"/>
          <w:szCs w:val="28"/>
        </w:rPr>
      </w:pPr>
      <w:r w:rsidRPr="008160C0">
        <w:rPr>
          <w:b/>
          <w:sz w:val="28"/>
          <w:szCs w:val="28"/>
        </w:rPr>
        <w:t>Статья 1</w:t>
      </w:r>
      <w:r>
        <w:rPr>
          <w:b/>
          <w:sz w:val="28"/>
          <w:szCs w:val="28"/>
        </w:rPr>
        <w:t>0</w:t>
      </w:r>
      <w:r w:rsidRPr="008160C0">
        <w:rPr>
          <w:sz w:val="28"/>
          <w:szCs w:val="28"/>
        </w:rPr>
        <w:t>.</w:t>
      </w:r>
      <w:r w:rsidRPr="007A35D2">
        <w:t xml:space="preserve"> </w:t>
      </w:r>
      <w:r>
        <w:rPr>
          <w:sz w:val="28"/>
          <w:szCs w:val="28"/>
        </w:rPr>
        <w:t xml:space="preserve">Комиссия имеет официальный сайт в информационно-телекоммуникационной сети «Интернет». </w:t>
      </w:r>
    </w:p>
    <w:p w:rsidR="00105C27" w:rsidRPr="007A35D2" w:rsidRDefault="00105C27" w:rsidP="00105C27">
      <w:pPr>
        <w:pStyle w:val="a9"/>
        <w:spacing w:line="360" w:lineRule="auto"/>
        <w:ind w:firstLine="709"/>
      </w:pPr>
      <w:r>
        <w:rPr>
          <w:b/>
        </w:rPr>
        <w:t xml:space="preserve">Статья 11. </w:t>
      </w:r>
      <w:r w:rsidRPr="007A35D2">
        <w:t xml:space="preserve">В </w:t>
      </w:r>
      <w:r>
        <w:t>настоящем Р</w:t>
      </w:r>
      <w:r w:rsidRPr="007A35D2">
        <w:t>егламенте используются следующие термины:</w:t>
      </w:r>
    </w:p>
    <w:p w:rsidR="00105C27" w:rsidRPr="007A35D2" w:rsidRDefault="00105C27" w:rsidP="00105C27">
      <w:pPr>
        <w:spacing w:line="360" w:lineRule="auto"/>
        <w:ind w:firstLine="709"/>
        <w:jc w:val="both"/>
        <w:rPr>
          <w:sz w:val="28"/>
        </w:rPr>
      </w:pPr>
      <w:r w:rsidRPr="007A35D2">
        <w:rPr>
          <w:sz w:val="28"/>
        </w:rPr>
        <w:lastRenderedPageBreak/>
        <w:t xml:space="preserve">1) </w:t>
      </w:r>
      <w:r w:rsidRPr="00B72E19">
        <w:rPr>
          <w:b/>
          <w:sz w:val="28"/>
        </w:rPr>
        <w:t>член Комиссии с правом решающего голоса</w:t>
      </w:r>
      <w:r w:rsidRPr="007A35D2">
        <w:rPr>
          <w:sz w:val="28"/>
        </w:rPr>
        <w:t xml:space="preserve"> </w:t>
      </w:r>
      <w:r>
        <w:rPr>
          <w:sz w:val="28"/>
        </w:rPr>
        <w:t>–</w:t>
      </w:r>
      <w:r w:rsidRPr="007A35D2">
        <w:rPr>
          <w:sz w:val="28"/>
        </w:rPr>
        <w:t xml:space="preserve"> член </w:t>
      </w:r>
      <w:r>
        <w:rPr>
          <w:sz w:val="28"/>
        </w:rPr>
        <w:t>К</w:t>
      </w:r>
      <w:r w:rsidRPr="007A35D2">
        <w:rPr>
          <w:sz w:val="28"/>
        </w:rPr>
        <w:t xml:space="preserve">омиссии, назначенный </w:t>
      </w:r>
      <w:r>
        <w:rPr>
          <w:sz w:val="28"/>
        </w:rPr>
        <w:t>и</w:t>
      </w:r>
      <w:r w:rsidRPr="007A35D2">
        <w:rPr>
          <w:sz w:val="28"/>
        </w:rPr>
        <w:t xml:space="preserve">збирательной комиссией </w:t>
      </w:r>
      <w:r>
        <w:rPr>
          <w:sz w:val="28"/>
        </w:rPr>
        <w:t>Т</w:t>
      </w:r>
      <w:r w:rsidRPr="007A35D2">
        <w:rPr>
          <w:sz w:val="28"/>
        </w:rPr>
        <w:t>верской области,</w:t>
      </w:r>
      <w:r w:rsidRPr="007A35D2">
        <w:rPr>
          <w:sz w:val="28"/>
          <w:szCs w:val="28"/>
        </w:rPr>
        <w:t xml:space="preserve"> в соответствии с </w:t>
      </w:r>
      <w:r w:rsidRPr="007A35D2">
        <w:rPr>
          <w:sz w:val="28"/>
        </w:rPr>
        <w:t xml:space="preserve">Федеральным законом и </w:t>
      </w:r>
      <w:r>
        <w:rPr>
          <w:sz w:val="28"/>
        </w:rPr>
        <w:t>Избирательным кодексом Тверской области</w:t>
      </w:r>
      <w:r w:rsidRPr="007A35D2">
        <w:rPr>
          <w:sz w:val="28"/>
        </w:rPr>
        <w:t>;</w:t>
      </w:r>
    </w:p>
    <w:p w:rsidR="00105C27" w:rsidRPr="007A35D2" w:rsidRDefault="00105C27" w:rsidP="00105C27">
      <w:pPr>
        <w:spacing w:line="360" w:lineRule="auto"/>
        <w:ind w:firstLine="709"/>
        <w:jc w:val="both"/>
        <w:rPr>
          <w:sz w:val="28"/>
        </w:rPr>
      </w:pPr>
      <w:r w:rsidRPr="007A35D2">
        <w:rPr>
          <w:sz w:val="28"/>
        </w:rPr>
        <w:t xml:space="preserve">2) </w:t>
      </w:r>
      <w:r w:rsidRPr="00B72E19">
        <w:rPr>
          <w:b/>
          <w:sz w:val="28"/>
        </w:rPr>
        <w:t>член Комиссии с правом совещательного голоса</w:t>
      </w:r>
      <w:r w:rsidRPr="007A35D2">
        <w:rPr>
          <w:sz w:val="28"/>
        </w:rPr>
        <w:t xml:space="preserve"> </w:t>
      </w:r>
      <w:r>
        <w:rPr>
          <w:sz w:val="28"/>
        </w:rPr>
        <w:t>–</w:t>
      </w:r>
      <w:r w:rsidRPr="007A35D2">
        <w:rPr>
          <w:sz w:val="28"/>
          <w:szCs w:val="28"/>
        </w:rPr>
        <w:t xml:space="preserve"> </w:t>
      </w:r>
      <w:r>
        <w:rPr>
          <w:sz w:val="28"/>
          <w:szCs w:val="28"/>
        </w:rPr>
        <w:t xml:space="preserve">лицо, назначенное в Комиссию политической партией, зарегистрировавшей федеральный список кандидатов в депутаты Государственной Думы Федерального Собрания Российской Федерации; либо лицо, назначенное в Комиссию кандидатом на должность Президента Российской Федерации; либо лицо, назначенное инициативной группой по проведению референдума Российской Федерации </w:t>
      </w:r>
      <w:r>
        <w:rPr>
          <w:bCs/>
          <w:sz w:val="28"/>
          <w:szCs w:val="28"/>
        </w:rPr>
        <w:t xml:space="preserve">после ее регистрации </w:t>
      </w:r>
      <w:r>
        <w:rPr>
          <w:sz w:val="28"/>
          <w:szCs w:val="28"/>
        </w:rPr>
        <w:t>ЦИК России</w:t>
      </w:r>
      <w:r>
        <w:rPr>
          <w:bCs/>
          <w:sz w:val="28"/>
          <w:szCs w:val="28"/>
        </w:rPr>
        <w:t xml:space="preserve">; </w:t>
      </w:r>
      <w:r>
        <w:rPr>
          <w:sz w:val="28"/>
          <w:szCs w:val="28"/>
        </w:rPr>
        <w:t xml:space="preserve">либо лицо, назначенное в Комиссию кандидатом на должность Губернатора Тверской области; либо лицо, назначенное в Комиссию избирательным объединением, выдвинувшим областной список кандидатов в депутаты Законодательного Собрания Тверской области; либо лицо, </w:t>
      </w:r>
      <w:r>
        <w:rPr>
          <w:bCs/>
          <w:sz w:val="28"/>
          <w:szCs w:val="28"/>
        </w:rPr>
        <w:t>назначенное в Комиссию избирательным объединением, выдвинувшим зарегистрированного кандидата в депутаты Законодательного Собрания Тверской области по одномандатному избирательному округу; либо лицо, назначенное в Комиссию инициативной группой по проведению</w:t>
      </w:r>
      <w:r>
        <w:rPr>
          <w:sz w:val="28"/>
          <w:szCs w:val="28"/>
        </w:rPr>
        <w:t xml:space="preserve"> </w:t>
      </w:r>
      <w:r>
        <w:rPr>
          <w:bCs/>
          <w:sz w:val="28"/>
          <w:szCs w:val="28"/>
        </w:rPr>
        <w:t>референдума Тверской области</w:t>
      </w:r>
      <w:r>
        <w:rPr>
          <w:sz w:val="28"/>
          <w:szCs w:val="28"/>
        </w:rPr>
        <w:t xml:space="preserve"> или избирательными объединениями, </w:t>
      </w:r>
      <w:r>
        <w:rPr>
          <w:bCs/>
          <w:sz w:val="28"/>
          <w:szCs w:val="28"/>
        </w:rPr>
        <w:t xml:space="preserve">списки кандидатов которых были допущены </w:t>
      </w:r>
      <w:r>
        <w:rPr>
          <w:sz w:val="28"/>
          <w:szCs w:val="28"/>
        </w:rPr>
        <w:t xml:space="preserve">к распределению депутатских мандатов в Государственной </w:t>
      </w:r>
      <w:r>
        <w:rPr>
          <w:bCs/>
          <w:sz w:val="28"/>
          <w:szCs w:val="28"/>
        </w:rPr>
        <w:t>Думе</w:t>
      </w:r>
      <w:r>
        <w:rPr>
          <w:sz w:val="28"/>
          <w:szCs w:val="28"/>
        </w:rPr>
        <w:t xml:space="preserve"> Федерального Собрания Российской Федерации или </w:t>
      </w:r>
      <w:r>
        <w:rPr>
          <w:bCs/>
          <w:sz w:val="28"/>
          <w:szCs w:val="28"/>
        </w:rPr>
        <w:t>в Законодательном Собрании Тверской области</w:t>
      </w:r>
      <w:r>
        <w:rPr>
          <w:sz w:val="28"/>
          <w:szCs w:val="28"/>
        </w:rPr>
        <w:t>, а также избирательными объединениями, спискам кандидатов которых переданы депутатские мандаты в Законодательном Собрании Тверской области в соответствии с пунктом 2 статьи 65</w:t>
      </w:r>
      <w:r>
        <w:rPr>
          <w:sz w:val="28"/>
          <w:szCs w:val="28"/>
          <w:vertAlign w:val="superscript"/>
        </w:rPr>
        <w:t>1</w:t>
      </w:r>
      <w:r>
        <w:rPr>
          <w:sz w:val="28"/>
          <w:szCs w:val="28"/>
        </w:rPr>
        <w:t xml:space="preserve"> Кодекса;</w:t>
      </w:r>
      <w:r>
        <w:rPr>
          <w:bCs/>
          <w:sz w:val="28"/>
          <w:szCs w:val="28"/>
        </w:rPr>
        <w:t xml:space="preserve"> либо лицо, назначенное в Комиссию </w:t>
      </w:r>
      <w:r>
        <w:rPr>
          <w:sz w:val="28"/>
          <w:szCs w:val="28"/>
        </w:rPr>
        <w:t>инициативной группой по проведению голосования по отзыву Губернатора Тверской области, иной группой участников голосования по отзыву Губернатора Тверской области</w:t>
      </w:r>
      <w:r>
        <w:rPr>
          <w:bCs/>
          <w:sz w:val="28"/>
          <w:szCs w:val="28"/>
        </w:rPr>
        <w:t xml:space="preserve"> после официального опубликования решения о назначении референдума Тверской области</w:t>
      </w:r>
      <w:r w:rsidRPr="007A35D2">
        <w:rPr>
          <w:sz w:val="28"/>
        </w:rPr>
        <w:t>;</w:t>
      </w:r>
      <w:r>
        <w:rPr>
          <w:sz w:val="28"/>
        </w:rPr>
        <w:t xml:space="preserve"> либо лицо, назначенное в Комиссию, кандидатом на выборах в органы местного самоуправления; </w:t>
      </w:r>
      <w:r w:rsidRPr="00315B79">
        <w:rPr>
          <w:sz w:val="28"/>
          <w:szCs w:val="28"/>
        </w:rPr>
        <w:t xml:space="preserve">либо лицо, </w:t>
      </w:r>
      <w:r w:rsidRPr="00315B79">
        <w:rPr>
          <w:sz w:val="28"/>
          <w:szCs w:val="28"/>
        </w:rPr>
        <w:lastRenderedPageBreak/>
        <w:t>назначенное в Комиссию избирательным объединением, выдвинувшим муниципальный список кандидатов в депутаты представительного органа местного самоуправления;</w:t>
      </w:r>
      <w:r>
        <w:rPr>
          <w:sz w:val="28"/>
          <w:szCs w:val="28"/>
        </w:rPr>
        <w:t xml:space="preserve"> либо лицо, </w:t>
      </w:r>
      <w:r>
        <w:rPr>
          <w:bCs/>
          <w:sz w:val="28"/>
          <w:szCs w:val="28"/>
        </w:rPr>
        <w:t>назначенное избирательным объединением, выдвинувшим зарегистрированного кандидата на выборах в органы местного самоуправления по одномандатному (многомандатному) избирательному округу;</w:t>
      </w:r>
    </w:p>
    <w:p w:rsidR="00105C27" w:rsidRPr="007A35D2" w:rsidRDefault="00105C27" w:rsidP="00105C27">
      <w:pPr>
        <w:spacing w:line="360" w:lineRule="auto"/>
        <w:ind w:firstLine="709"/>
        <w:jc w:val="both"/>
        <w:rPr>
          <w:sz w:val="28"/>
        </w:rPr>
      </w:pPr>
      <w:r w:rsidRPr="007A35D2">
        <w:rPr>
          <w:sz w:val="28"/>
        </w:rPr>
        <w:t xml:space="preserve">3) </w:t>
      </w:r>
      <w:r w:rsidRPr="00B72E19">
        <w:rPr>
          <w:b/>
          <w:sz w:val="28"/>
        </w:rPr>
        <w:t>установленное число членов Комиссии</w:t>
      </w:r>
      <w:r w:rsidRPr="007A35D2">
        <w:rPr>
          <w:sz w:val="28"/>
        </w:rPr>
        <w:t xml:space="preserve"> </w:t>
      </w:r>
      <w:r>
        <w:rPr>
          <w:sz w:val="28"/>
        </w:rPr>
        <w:t>– 9 членов Комиссии с правом решающего голоса (</w:t>
      </w:r>
      <w:r w:rsidRPr="007A35D2">
        <w:rPr>
          <w:sz w:val="28"/>
        </w:rPr>
        <w:t>число членов</w:t>
      </w:r>
      <w:r>
        <w:rPr>
          <w:sz w:val="28"/>
        </w:rPr>
        <w:t xml:space="preserve"> Комиссии</w:t>
      </w:r>
      <w:r w:rsidRPr="007A35D2">
        <w:rPr>
          <w:sz w:val="28"/>
        </w:rPr>
        <w:t>, устано</w:t>
      </w:r>
      <w:r w:rsidRPr="007A35D2">
        <w:rPr>
          <w:sz w:val="28"/>
        </w:rPr>
        <w:t>в</w:t>
      </w:r>
      <w:r w:rsidRPr="007A35D2">
        <w:rPr>
          <w:sz w:val="28"/>
        </w:rPr>
        <w:t xml:space="preserve">ленное </w:t>
      </w:r>
      <w:r>
        <w:rPr>
          <w:sz w:val="28"/>
        </w:rPr>
        <w:t>и</w:t>
      </w:r>
      <w:r w:rsidRPr="007A35D2">
        <w:rPr>
          <w:sz w:val="28"/>
        </w:rPr>
        <w:t xml:space="preserve">збирательной комиссией </w:t>
      </w:r>
      <w:r>
        <w:rPr>
          <w:sz w:val="28"/>
        </w:rPr>
        <w:t>Тв</w:t>
      </w:r>
      <w:r w:rsidRPr="007A35D2">
        <w:rPr>
          <w:sz w:val="28"/>
        </w:rPr>
        <w:t>ерской области</w:t>
      </w:r>
      <w:r w:rsidRPr="007A35D2">
        <w:rPr>
          <w:sz w:val="28"/>
          <w:szCs w:val="28"/>
        </w:rPr>
        <w:t xml:space="preserve"> в соответствии с </w:t>
      </w:r>
      <w:r w:rsidRPr="007A35D2">
        <w:rPr>
          <w:sz w:val="28"/>
        </w:rPr>
        <w:t>Федеральным законом</w:t>
      </w:r>
      <w:r>
        <w:rPr>
          <w:sz w:val="28"/>
        </w:rPr>
        <w:t xml:space="preserve"> и</w:t>
      </w:r>
      <w:r w:rsidRPr="007A35D2">
        <w:rPr>
          <w:sz w:val="28"/>
        </w:rPr>
        <w:t xml:space="preserve"> </w:t>
      </w:r>
      <w:r>
        <w:rPr>
          <w:sz w:val="28"/>
        </w:rPr>
        <w:t>Избирательным к</w:t>
      </w:r>
      <w:r w:rsidRPr="007A35D2">
        <w:rPr>
          <w:sz w:val="28"/>
        </w:rPr>
        <w:t>одексом</w:t>
      </w:r>
      <w:r>
        <w:rPr>
          <w:sz w:val="28"/>
        </w:rPr>
        <w:t xml:space="preserve"> Тверской области)</w:t>
      </w:r>
      <w:r w:rsidRPr="007A35D2">
        <w:rPr>
          <w:sz w:val="28"/>
        </w:rPr>
        <w:t>;</w:t>
      </w:r>
    </w:p>
    <w:p w:rsidR="00105C27" w:rsidRPr="007A35D2" w:rsidRDefault="00105C27" w:rsidP="00105C27">
      <w:pPr>
        <w:spacing w:line="360" w:lineRule="auto"/>
        <w:ind w:firstLine="709"/>
        <w:jc w:val="both"/>
        <w:rPr>
          <w:sz w:val="28"/>
        </w:rPr>
      </w:pPr>
      <w:r w:rsidRPr="007A35D2">
        <w:rPr>
          <w:sz w:val="28"/>
        </w:rPr>
        <w:t xml:space="preserve">4) </w:t>
      </w:r>
      <w:r w:rsidRPr="00B72E19">
        <w:rPr>
          <w:b/>
          <w:sz w:val="28"/>
        </w:rPr>
        <w:t>число присутствующих членов Комиссии</w:t>
      </w:r>
      <w:r w:rsidRPr="007A35D2">
        <w:rPr>
          <w:sz w:val="28"/>
        </w:rPr>
        <w:t xml:space="preserve"> </w:t>
      </w:r>
      <w:r>
        <w:rPr>
          <w:sz w:val="28"/>
        </w:rPr>
        <w:t>–</w:t>
      </w:r>
      <w:r w:rsidRPr="007A35D2">
        <w:rPr>
          <w:sz w:val="28"/>
        </w:rPr>
        <w:t xml:space="preserve"> число членов</w:t>
      </w:r>
      <w:r>
        <w:rPr>
          <w:sz w:val="28"/>
        </w:rPr>
        <w:t xml:space="preserve"> Комиссии</w:t>
      </w:r>
      <w:r w:rsidRPr="007A35D2">
        <w:rPr>
          <w:sz w:val="28"/>
        </w:rPr>
        <w:t xml:space="preserve"> с правом решающего голоса, участвующих в з</w:t>
      </w:r>
      <w:r>
        <w:rPr>
          <w:sz w:val="28"/>
        </w:rPr>
        <w:t>аседании К</w:t>
      </w:r>
      <w:r w:rsidRPr="007A35D2">
        <w:rPr>
          <w:sz w:val="28"/>
        </w:rPr>
        <w:t>омиссии;</w:t>
      </w:r>
    </w:p>
    <w:p w:rsidR="00105C27" w:rsidRPr="007A35D2" w:rsidRDefault="00105C27" w:rsidP="00105C27">
      <w:pPr>
        <w:widowControl w:val="0"/>
        <w:autoSpaceDE w:val="0"/>
        <w:autoSpaceDN w:val="0"/>
        <w:adjustRightInd w:val="0"/>
        <w:spacing w:line="360" w:lineRule="auto"/>
        <w:ind w:firstLine="709"/>
        <w:jc w:val="both"/>
        <w:rPr>
          <w:sz w:val="28"/>
          <w:szCs w:val="28"/>
        </w:rPr>
      </w:pPr>
      <w:r w:rsidRPr="007A35D2">
        <w:rPr>
          <w:sz w:val="28"/>
        </w:rPr>
        <w:t xml:space="preserve">5) </w:t>
      </w:r>
      <w:r w:rsidRPr="00B72E19">
        <w:rPr>
          <w:b/>
          <w:sz w:val="28"/>
        </w:rPr>
        <w:t>нижестоящие избирательные комиссии</w:t>
      </w:r>
      <w:r w:rsidRPr="007A35D2">
        <w:rPr>
          <w:sz w:val="28"/>
        </w:rPr>
        <w:t xml:space="preserve"> –</w:t>
      </w:r>
      <w:r>
        <w:rPr>
          <w:sz w:val="28"/>
        </w:rPr>
        <w:t xml:space="preserve"> </w:t>
      </w:r>
      <w:r w:rsidRPr="007A35D2">
        <w:rPr>
          <w:sz w:val="28"/>
        </w:rPr>
        <w:t xml:space="preserve">участковые избирательные комиссии, обеспечивающие </w:t>
      </w:r>
      <w:r>
        <w:rPr>
          <w:sz w:val="28"/>
        </w:rPr>
        <w:t xml:space="preserve">на территории (части территории) муниципального образования </w:t>
      </w:r>
      <w:r w:rsidRPr="007A35D2">
        <w:rPr>
          <w:sz w:val="28"/>
        </w:rPr>
        <w:t xml:space="preserve"> </w:t>
      </w:r>
      <w:r>
        <w:rPr>
          <w:sz w:val="28"/>
        </w:rPr>
        <w:t xml:space="preserve">Тверской области «Бельский район» </w:t>
      </w:r>
      <w:r w:rsidRPr="007A35D2">
        <w:rPr>
          <w:sz w:val="28"/>
        </w:rPr>
        <w:t xml:space="preserve">подготовку и проведение соответствующих выборов, </w:t>
      </w:r>
      <w:r>
        <w:rPr>
          <w:sz w:val="28"/>
          <w:szCs w:val="28"/>
        </w:rPr>
        <w:t>участковые комиссии соответствующего референдума,</w:t>
      </w:r>
      <w:r w:rsidRPr="007A35D2">
        <w:rPr>
          <w:sz w:val="28"/>
          <w:szCs w:val="28"/>
        </w:rPr>
        <w:t xml:space="preserve"> участковые избирательные комиссии, обеспечивающие проведение </w:t>
      </w:r>
      <w:r>
        <w:rPr>
          <w:sz w:val="28"/>
          <w:szCs w:val="28"/>
        </w:rPr>
        <w:t xml:space="preserve">голосования по </w:t>
      </w:r>
      <w:r w:rsidRPr="007A35D2">
        <w:rPr>
          <w:sz w:val="28"/>
          <w:szCs w:val="28"/>
        </w:rPr>
        <w:t>отзыв</w:t>
      </w:r>
      <w:r>
        <w:rPr>
          <w:sz w:val="28"/>
          <w:szCs w:val="28"/>
        </w:rPr>
        <w:t>у</w:t>
      </w:r>
      <w:r w:rsidRPr="007A35D2">
        <w:rPr>
          <w:sz w:val="28"/>
          <w:szCs w:val="28"/>
        </w:rPr>
        <w:t xml:space="preserve"> Губернатора </w:t>
      </w:r>
      <w:r>
        <w:rPr>
          <w:sz w:val="28"/>
          <w:szCs w:val="28"/>
        </w:rPr>
        <w:t>Т</w:t>
      </w:r>
      <w:r w:rsidRPr="007A35D2">
        <w:rPr>
          <w:sz w:val="28"/>
          <w:szCs w:val="28"/>
        </w:rPr>
        <w:t>верской области, голосования по отзыву депутата</w:t>
      </w:r>
      <w:r>
        <w:rPr>
          <w:sz w:val="28"/>
          <w:szCs w:val="28"/>
        </w:rPr>
        <w:t xml:space="preserve"> представительного </w:t>
      </w:r>
      <w:r w:rsidRPr="007A35D2">
        <w:rPr>
          <w:sz w:val="28"/>
          <w:szCs w:val="28"/>
        </w:rPr>
        <w:t>орг</w:t>
      </w:r>
      <w:r>
        <w:rPr>
          <w:sz w:val="28"/>
          <w:szCs w:val="28"/>
        </w:rPr>
        <w:t xml:space="preserve">ана </w:t>
      </w:r>
      <w:r w:rsidRPr="007A35D2">
        <w:rPr>
          <w:sz w:val="28"/>
          <w:szCs w:val="28"/>
        </w:rPr>
        <w:t>мес</w:t>
      </w:r>
      <w:r w:rsidRPr="007A35D2">
        <w:rPr>
          <w:sz w:val="28"/>
          <w:szCs w:val="28"/>
        </w:rPr>
        <w:t>т</w:t>
      </w:r>
      <w:r w:rsidRPr="007A35D2">
        <w:rPr>
          <w:sz w:val="28"/>
          <w:szCs w:val="28"/>
        </w:rPr>
        <w:t>ного самоуправления, голосования по вопросам изменения границ муниц</w:t>
      </w:r>
      <w:r w:rsidRPr="007A35D2">
        <w:rPr>
          <w:sz w:val="28"/>
          <w:szCs w:val="28"/>
        </w:rPr>
        <w:t>и</w:t>
      </w:r>
      <w:r w:rsidRPr="007A35D2">
        <w:rPr>
          <w:sz w:val="28"/>
          <w:szCs w:val="28"/>
        </w:rPr>
        <w:t>пального образования, преобразования муниципального образования;</w:t>
      </w:r>
    </w:p>
    <w:p w:rsidR="00105C27" w:rsidRDefault="00105C27" w:rsidP="00105C27">
      <w:pPr>
        <w:widowControl w:val="0"/>
        <w:autoSpaceDE w:val="0"/>
        <w:autoSpaceDN w:val="0"/>
        <w:adjustRightInd w:val="0"/>
        <w:spacing w:line="360" w:lineRule="auto"/>
        <w:ind w:firstLine="540"/>
        <w:jc w:val="both"/>
        <w:rPr>
          <w:sz w:val="28"/>
          <w:szCs w:val="28"/>
        </w:rPr>
      </w:pPr>
      <w:r w:rsidRPr="007A35D2">
        <w:rPr>
          <w:sz w:val="28"/>
        </w:rPr>
        <w:t xml:space="preserve">6) </w:t>
      </w:r>
      <w:r w:rsidRPr="00B72E19">
        <w:rPr>
          <w:b/>
          <w:sz w:val="28"/>
          <w:szCs w:val="28"/>
        </w:rPr>
        <w:t>представитель политической партии</w:t>
      </w:r>
      <w:r w:rsidRPr="007A35D2">
        <w:rPr>
          <w:sz w:val="28"/>
          <w:szCs w:val="28"/>
        </w:rPr>
        <w:t xml:space="preserve"> – лицо, назначенное политической партией или е</w:t>
      </w:r>
      <w:r>
        <w:rPr>
          <w:sz w:val="28"/>
          <w:szCs w:val="28"/>
        </w:rPr>
        <w:t>е</w:t>
      </w:r>
      <w:r w:rsidRPr="007A35D2">
        <w:rPr>
          <w:sz w:val="28"/>
          <w:szCs w:val="28"/>
        </w:rPr>
        <w:t xml:space="preserve"> региональным отделением, зарегистрированными в установленном порядке и не имеющими представительства в Государственной Думе Федерального Собрания Российской Федерации либо Законодательном Собрании </w:t>
      </w:r>
      <w:r>
        <w:rPr>
          <w:sz w:val="28"/>
          <w:szCs w:val="28"/>
        </w:rPr>
        <w:t>Т</w:t>
      </w:r>
      <w:r w:rsidRPr="007A35D2">
        <w:rPr>
          <w:sz w:val="28"/>
          <w:szCs w:val="28"/>
        </w:rPr>
        <w:t xml:space="preserve">верской области, осуществляющими свою деятельность в соответствии с Федеральным </w:t>
      </w:r>
      <w:hyperlink r:id="rId7" w:history="1">
        <w:r w:rsidRPr="007A35D2">
          <w:rPr>
            <w:sz w:val="28"/>
            <w:szCs w:val="28"/>
          </w:rPr>
          <w:t>законом</w:t>
        </w:r>
      </w:hyperlink>
      <w:r w:rsidRPr="007A35D2">
        <w:rPr>
          <w:sz w:val="28"/>
          <w:szCs w:val="28"/>
        </w:rPr>
        <w:t xml:space="preserve"> «О политических партиях», для участия в работе </w:t>
      </w:r>
      <w:r>
        <w:rPr>
          <w:sz w:val="28"/>
          <w:szCs w:val="28"/>
        </w:rPr>
        <w:t>К</w:t>
      </w:r>
      <w:r w:rsidRPr="007A35D2">
        <w:rPr>
          <w:sz w:val="28"/>
          <w:szCs w:val="28"/>
        </w:rPr>
        <w:t>омиссии.</w:t>
      </w:r>
      <w:r>
        <w:rPr>
          <w:sz w:val="28"/>
          <w:szCs w:val="28"/>
        </w:rPr>
        <w:t xml:space="preserve"> </w:t>
      </w:r>
    </w:p>
    <w:p w:rsidR="00105C27" w:rsidRPr="00105C27" w:rsidRDefault="00105C27" w:rsidP="00105C27">
      <w:pPr>
        <w:pStyle w:val="4"/>
        <w:jc w:val="center"/>
        <w:rPr>
          <w:rFonts w:ascii="Times New Roman" w:hAnsi="Times New Roman" w:cs="Times New Roman"/>
          <w:i w:val="0"/>
          <w:color w:val="auto"/>
          <w:sz w:val="28"/>
          <w:szCs w:val="28"/>
        </w:rPr>
      </w:pPr>
      <w:r w:rsidRPr="00105C27">
        <w:rPr>
          <w:rFonts w:ascii="Times New Roman" w:hAnsi="Times New Roman" w:cs="Times New Roman"/>
          <w:i w:val="0"/>
          <w:color w:val="auto"/>
          <w:sz w:val="28"/>
          <w:szCs w:val="28"/>
        </w:rPr>
        <w:lastRenderedPageBreak/>
        <w:t>Раздел 2. Председатель, заместитель председателя и секретарь</w:t>
      </w:r>
    </w:p>
    <w:p w:rsidR="00105C27" w:rsidRDefault="00105C27" w:rsidP="00105C27">
      <w:pPr>
        <w:jc w:val="center"/>
        <w:rPr>
          <w:b/>
          <w:sz w:val="28"/>
          <w:szCs w:val="28"/>
        </w:rPr>
      </w:pPr>
      <w:r w:rsidRPr="00105C27">
        <w:rPr>
          <w:b/>
          <w:sz w:val="28"/>
          <w:szCs w:val="28"/>
        </w:rPr>
        <w:t>Комиссии</w:t>
      </w:r>
    </w:p>
    <w:p w:rsidR="008D4734" w:rsidRPr="00105C27" w:rsidRDefault="008D4734" w:rsidP="00105C27">
      <w:pPr>
        <w:jc w:val="center"/>
        <w:rPr>
          <w:b/>
          <w:sz w:val="28"/>
          <w:szCs w:val="28"/>
        </w:rPr>
      </w:pPr>
    </w:p>
    <w:p w:rsidR="00105C27" w:rsidRPr="007A35D2" w:rsidRDefault="00105C27" w:rsidP="00105C27">
      <w:pPr>
        <w:spacing w:line="360" w:lineRule="auto"/>
        <w:ind w:firstLine="709"/>
        <w:jc w:val="both"/>
        <w:rPr>
          <w:sz w:val="28"/>
        </w:rPr>
      </w:pPr>
      <w:r w:rsidRPr="007A35D2">
        <w:rPr>
          <w:b/>
          <w:sz w:val="28"/>
        </w:rPr>
        <w:t>Статья 1</w:t>
      </w:r>
      <w:r>
        <w:rPr>
          <w:b/>
          <w:sz w:val="28"/>
        </w:rPr>
        <w:t>2</w:t>
      </w:r>
      <w:r w:rsidRPr="007A35D2">
        <w:rPr>
          <w:b/>
          <w:sz w:val="28"/>
        </w:rPr>
        <w:t>.</w:t>
      </w:r>
      <w:r w:rsidRPr="007A35D2">
        <w:rPr>
          <w:sz w:val="28"/>
        </w:rPr>
        <w:t xml:space="preserve"> Председатель </w:t>
      </w:r>
      <w:r>
        <w:rPr>
          <w:sz w:val="28"/>
        </w:rPr>
        <w:t>К</w:t>
      </w:r>
      <w:r w:rsidRPr="007A35D2">
        <w:rPr>
          <w:sz w:val="28"/>
        </w:rPr>
        <w:t>омиссии назначается на должность из числа членов</w:t>
      </w:r>
      <w:r>
        <w:rPr>
          <w:sz w:val="28"/>
        </w:rPr>
        <w:t xml:space="preserve"> Комиссии</w:t>
      </w:r>
      <w:r w:rsidRPr="007A35D2">
        <w:rPr>
          <w:sz w:val="28"/>
        </w:rPr>
        <w:t xml:space="preserve"> с правом решающего голоса и освобождается от должности </w:t>
      </w:r>
      <w:r>
        <w:rPr>
          <w:sz w:val="28"/>
        </w:rPr>
        <w:t>и</w:t>
      </w:r>
      <w:r w:rsidRPr="007A35D2">
        <w:rPr>
          <w:sz w:val="28"/>
        </w:rPr>
        <w:t>збир</w:t>
      </w:r>
      <w:r w:rsidRPr="007A35D2">
        <w:rPr>
          <w:sz w:val="28"/>
        </w:rPr>
        <w:t>а</w:t>
      </w:r>
      <w:r w:rsidRPr="007A35D2">
        <w:rPr>
          <w:sz w:val="28"/>
        </w:rPr>
        <w:t xml:space="preserve">тельной комиссией </w:t>
      </w:r>
      <w:r>
        <w:rPr>
          <w:sz w:val="28"/>
        </w:rPr>
        <w:t>Т</w:t>
      </w:r>
      <w:r w:rsidRPr="007A35D2">
        <w:rPr>
          <w:sz w:val="28"/>
        </w:rPr>
        <w:t>верской области.</w:t>
      </w:r>
    </w:p>
    <w:p w:rsidR="00105C27" w:rsidRPr="007A35D2" w:rsidRDefault="00105C27" w:rsidP="00105C27">
      <w:pPr>
        <w:spacing w:line="360" w:lineRule="auto"/>
        <w:ind w:firstLine="709"/>
        <w:jc w:val="both"/>
        <w:rPr>
          <w:sz w:val="28"/>
        </w:rPr>
      </w:pPr>
      <w:r w:rsidRPr="007A35D2">
        <w:rPr>
          <w:b/>
          <w:sz w:val="28"/>
        </w:rPr>
        <w:t>Статья 1</w:t>
      </w:r>
      <w:r>
        <w:rPr>
          <w:b/>
          <w:sz w:val="28"/>
        </w:rPr>
        <w:t>3</w:t>
      </w:r>
      <w:r w:rsidRPr="007A35D2">
        <w:rPr>
          <w:b/>
          <w:sz w:val="28"/>
        </w:rPr>
        <w:t>.</w:t>
      </w:r>
      <w:r w:rsidRPr="007A35D2">
        <w:rPr>
          <w:sz w:val="28"/>
        </w:rPr>
        <w:t xml:space="preserve"> Заместитель председателя и секретарь </w:t>
      </w:r>
      <w:r>
        <w:rPr>
          <w:sz w:val="28"/>
        </w:rPr>
        <w:t>К</w:t>
      </w:r>
      <w:r w:rsidRPr="007A35D2">
        <w:rPr>
          <w:sz w:val="28"/>
        </w:rPr>
        <w:t xml:space="preserve">омиссии избираются на первом заседании </w:t>
      </w:r>
      <w:r>
        <w:rPr>
          <w:sz w:val="28"/>
        </w:rPr>
        <w:t>К</w:t>
      </w:r>
      <w:r w:rsidRPr="007A35D2">
        <w:rPr>
          <w:sz w:val="28"/>
        </w:rPr>
        <w:t xml:space="preserve">омиссии из числа членов </w:t>
      </w:r>
      <w:r>
        <w:rPr>
          <w:sz w:val="28"/>
        </w:rPr>
        <w:t>К</w:t>
      </w:r>
      <w:r w:rsidRPr="007A35D2">
        <w:rPr>
          <w:sz w:val="28"/>
        </w:rPr>
        <w:t>омиссии с правом решающего голоса тайным голосованием с использованием бюллетеней для голосования.</w:t>
      </w:r>
    </w:p>
    <w:p w:rsidR="00105C27" w:rsidRPr="002C7B5B" w:rsidRDefault="00105C27" w:rsidP="00105C27">
      <w:pPr>
        <w:spacing w:line="360" w:lineRule="auto"/>
        <w:ind w:firstLine="709"/>
        <w:jc w:val="both"/>
        <w:rPr>
          <w:sz w:val="28"/>
        </w:rPr>
      </w:pPr>
      <w:r w:rsidRPr="007A35D2">
        <w:rPr>
          <w:b/>
          <w:sz w:val="28"/>
        </w:rPr>
        <w:t>Статья 1</w:t>
      </w:r>
      <w:r>
        <w:rPr>
          <w:b/>
          <w:sz w:val="28"/>
        </w:rPr>
        <w:t>4</w:t>
      </w:r>
      <w:r w:rsidRPr="007A35D2">
        <w:rPr>
          <w:b/>
          <w:sz w:val="28"/>
        </w:rPr>
        <w:t>.</w:t>
      </w:r>
      <w:r w:rsidRPr="007A35D2">
        <w:rPr>
          <w:sz w:val="28"/>
        </w:rPr>
        <w:t xml:space="preserve"> </w:t>
      </w:r>
      <w:r w:rsidRPr="002C7B5B">
        <w:rPr>
          <w:sz w:val="28"/>
        </w:rPr>
        <w:t>В список для тайного голосования на должность заместителя председателя Комиссии, секретаря Комиссии вносятся кандидатуры, предложенные председателем Комиссии, а также иные кандидатуры, выдв</w:t>
      </w:r>
      <w:r w:rsidRPr="002C7B5B">
        <w:rPr>
          <w:sz w:val="28"/>
        </w:rPr>
        <w:t>и</w:t>
      </w:r>
      <w:r w:rsidRPr="002C7B5B">
        <w:rPr>
          <w:sz w:val="28"/>
        </w:rPr>
        <w:t>нутые членами Комиссии с правом решающего голоса, за исключением лиц, взявших самоотвод. Самоотвод принимается без голосов</w:t>
      </w:r>
      <w:r w:rsidRPr="002C7B5B">
        <w:rPr>
          <w:sz w:val="28"/>
        </w:rPr>
        <w:t>а</w:t>
      </w:r>
      <w:r w:rsidRPr="002C7B5B">
        <w:rPr>
          <w:sz w:val="28"/>
        </w:rPr>
        <w:t>ния. В список для тайного голосования могут быть также включены лица, выдвинувшие свои кандидатуры в порядке самовыдвижения.</w:t>
      </w:r>
    </w:p>
    <w:p w:rsidR="00105C27" w:rsidRPr="002C7B5B" w:rsidRDefault="00105C27" w:rsidP="00105C27">
      <w:pPr>
        <w:spacing w:line="360" w:lineRule="auto"/>
        <w:ind w:firstLine="709"/>
        <w:jc w:val="both"/>
        <w:rPr>
          <w:sz w:val="28"/>
        </w:rPr>
      </w:pPr>
      <w:r w:rsidRPr="002C7B5B">
        <w:rPr>
          <w:sz w:val="28"/>
        </w:rPr>
        <w:t>По кандидатурам проводится обсуждение.</w:t>
      </w:r>
    </w:p>
    <w:p w:rsidR="00105C27" w:rsidRPr="002C7B5B" w:rsidRDefault="00105C27" w:rsidP="00105C27">
      <w:pPr>
        <w:spacing w:line="360" w:lineRule="auto"/>
        <w:ind w:firstLine="709"/>
        <w:jc w:val="both"/>
        <w:rPr>
          <w:sz w:val="28"/>
        </w:rPr>
      </w:pPr>
      <w:r w:rsidRPr="002C7B5B">
        <w:rPr>
          <w:sz w:val="28"/>
        </w:rPr>
        <w:t>Для проведения тайного голосования избирается счетная комиссия в составе трех членов Комиссии с правом решающего голоса откр</w:t>
      </w:r>
      <w:r w:rsidRPr="002C7B5B">
        <w:rPr>
          <w:sz w:val="28"/>
        </w:rPr>
        <w:t>ы</w:t>
      </w:r>
      <w:r w:rsidRPr="002C7B5B">
        <w:rPr>
          <w:sz w:val="28"/>
        </w:rPr>
        <w:t>тым голосованием большинством голосов от числа присутствующих членов Коми</w:t>
      </w:r>
      <w:r w:rsidRPr="002C7B5B">
        <w:rPr>
          <w:sz w:val="28"/>
        </w:rPr>
        <w:t>с</w:t>
      </w:r>
      <w:r w:rsidRPr="002C7B5B">
        <w:rPr>
          <w:sz w:val="28"/>
        </w:rPr>
        <w:t>сии.</w:t>
      </w:r>
    </w:p>
    <w:p w:rsidR="00105C27" w:rsidRPr="002C7B5B" w:rsidRDefault="00105C27" w:rsidP="00105C27">
      <w:pPr>
        <w:spacing w:line="360" w:lineRule="auto"/>
        <w:ind w:firstLine="709"/>
        <w:jc w:val="both"/>
        <w:rPr>
          <w:sz w:val="28"/>
          <w:szCs w:val="28"/>
        </w:rPr>
      </w:pPr>
      <w:r w:rsidRPr="002C7B5B">
        <w:rPr>
          <w:bCs/>
          <w:sz w:val="28"/>
          <w:szCs w:val="28"/>
        </w:rPr>
        <w:t>Комиссия по предложению счетной комиссии открытым голосованием утверждает форму и текст бюллетеня для голосования по избранию заместителя председателя Комиссии, секретаря Комиссии.</w:t>
      </w:r>
    </w:p>
    <w:p w:rsidR="00105C27" w:rsidRPr="002C7B5B" w:rsidRDefault="00105C27" w:rsidP="00105C27">
      <w:pPr>
        <w:spacing w:line="360" w:lineRule="auto"/>
        <w:ind w:firstLine="709"/>
        <w:jc w:val="both"/>
        <w:rPr>
          <w:sz w:val="28"/>
          <w:szCs w:val="28"/>
        </w:rPr>
      </w:pPr>
      <w:r w:rsidRPr="002C7B5B">
        <w:rPr>
          <w:sz w:val="28"/>
          <w:szCs w:val="28"/>
        </w:rPr>
        <w:t xml:space="preserve">В бюллетене справа от фамилии, имени, отчества каждого кандидата помещается пустой квадрат. </w:t>
      </w:r>
    </w:p>
    <w:p w:rsidR="00105C27" w:rsidRPr="002C7B5B" w:rsidRDefault="00105C27" w:rsidP="00105C27">
      <w:pPr>
        <w:tabs>
          <w:tab w:val="left" w:pos="0"/>
        </w:tabs>
        <w:spacing w:line="360" w:lineRule="auto"/>
        <w:ind w:firstLine="709"/>
        <w:jc w:val="both"/>
        <w:rPr>
          <w:sz w:val="28"/>
          <w:szCs w:val="28"/>
        </w:rPr>
      </w:pPr>
      <w:r w:rsidRPr="002C7B5B">
        <w:rPr>
          <w:sz w:val="28"/>
          <w:szCs w:val="28"/>
        </w:rPr>
        <w:t>В случае, если в бюллетень для тайного голосования включен только один кандидат, то в бюллетене справа от фамилии, имени, отчества кандидата указываются варианты волеизъявления члена Комиссии словами «ЗА» и «ПРОТИВ», справа от которых помещаются пустые квадраты.</w:t>
      </w:r>
    </w:p>
    <w:p w:rsidR="00105C27" w:rsidRPr="002C7B5B" w:rsidRDefault="00105C27" w:rsidP="00105C27">
      <w:pPr>
        <w:tabs>
          <w:tab w:val="left" w:pos="0"/>
        </w:tabs>
        <w:spacing w:line="360" w:lineRule="auto"/>
        <w:ind w:firstLine="709"/>
        <w:jc w:val="both"/>
        <w:rPr>
          <w:sz w:val="28"/>
          <w:szCs w:val="28"/>
        </w:rPr>
      </w:pPr>
      <w:r w:rsidRPr="002C7B5B">
        <w:rPr>
          <w:sz w:val="28"/>
          <w:szCs w:val="28"/>
        </w:rPr>
        <w:lastRenderedPageBreak/>
        <w:t>При заполнении бюллетеня в одном из пустых квадратов, расположенных справа от фамилии кандидата, слова «ЗА» или «ПРОТИВ» может быть поставлен любой знак.</w:t>
      </w:r>
    </w:p>
    <w:p w:rsidR="00105C27" w:rsidRDefault="00105C27" w:rsidP="00105C27">
      <w:pPr>
        <w:spacing w:line="360" w:lineRule="auto"/>
        <w:ind w:firstLine="709"/>
        <w:jc w:val="both"/>
        <w:rPr>
          <w:sz w:val="28"/>
          <w:szCs w:val="28"/>
        </w:rPr>
      </w:pPr>
      <w:r>
        <w:rPr>
          <w:sz w:val="28"/>
          <w:szCs w:val="28"/>
        </w:rPr>
        <w:t>На лицевой стороне бюллетеня в правом верхнем углу ставятся подписи членов счетной комиссии, которые заверяются печатью Комиссии.</w:t>
      </w:r>
    </w:p>
    <w:p w:rsidR="00105C27" w:rsidRPr="007A35D2" w:rsidRDefault="00105C27" w:rsidP="00105C27">
      <w:pPr>
        <w:spacing w:line="360" w:lineRule="auto"/>
        <w:ind w:firstLine="709"/>
        <w:jc w:val="both"/>
        <w:rPr>
          <w:sz w:val="28"/>
        </w:rPr>
      </w:pPr>
      <w:r w:rsidRPr="007A35D2">
        <w:rPr>
          <w:sz w:val="28"/>
        </w:rPr>
        <w:t xml:space="preserve">Избранным на должность заместителя председателя </w:t>
      </w:r>
      <w:r>
        <w:rPr>
          <w:sz w:val="28"/>
        </w:rPr>
        <w:t>К</w:t>
      </w:r>
      <w:r w:rsidRPr="007A35D2">
        <w:rPr>
          <w:sz w:val="28"/>
        </w:rPr>
        <w:t>омиссии</w:t>
      </w:r>
      <w:r>
        <w:rPr>
          <w:sz w:val="28"/>
        </w:rPr>
        <w:t>, секретаря Комиссии</w:t>
      </w:r>
      <w:r w:rsidRPr="007A35D2">
        <w:rPr>
          <w:sz w:val="28"/>
        </w:rPr>
        <w:t xml:space="preserve"> считается кандидат, получивший в результате тайного голосования более половины гол</w:t>
      </w:r>
      <w:r w:rsidRPr="007A35D2">
        <w:rPr>
          <w:sz w:val="28"/>
        </w:rPr>
        <w:t>о</w:t>
      </w:r>
      <w:r w:rsidRPr="007A35D2">
        <w:rPr>
          <w:sz w:val="28"/>
        </w:rPr>
        <w:t xml:space="preserve">сов от установленного числа членов </w:t>
      </w:r>
      <w:r>
        <w:rPr>
          <w:sz w:val="28"/>
        </w:rPr>
        <w:t>К</w:t>
      </w:r>
      <w:r w:rsidRPr="007A35D2">
        <w:rPr>
          <w:sz w:val="28"/>
        </w:rPr>
        <w:t>омиссии.</w:t>
      </w:r>
    </w:p>
    <w:p w:rsidR="00105C27" w:rsidRPr="007A35D2" w:rsidRDefault="00105C27" w:rsidP="00105C27">
      <w:pPr>
        <w:spacing w:line="360" w:lineRule="auto"/>
        <w:ind w:firstLine="709"/>
        <w:jc w:val="both"/>
        <w:rPr>
          <w:sz w:val="28"/>
        </w:rPr>
      </w:pPr>
      <w:r>
        <w:rPr>
          <w:sz w:val="28"/>
        </w:rPr>
        <w:t xml:space="preserve">В случае, </w:t>
      </w:r>
      <w:r w:rsidRPr="007A35D2">
        <w:rPr>
          <w:sz w:val="28"/>
        </w:rPr>
        <w:t xml:space="preserve">если на должность заместителя председателя </w:t>
      </w:r>
      <w:r>
        <w:rPr>
          <w:sz w:val="28"/>
        </w:rPr>
        <w:t>К</w:t>
      </w:r>
      <w:r w:rsidRPr="007A35D2">
        <w:rPr>
          <w:sz w:val="28"/>
        </w:rPr>
        <w:t>омиссии</w:t>
      </w:r>
      <w:r>
        <w:rPr>
          <w:sz w:val="28"/>
        </w:rPr>
        <w:t>, секретаря Комиссии</w:t>
      </w:r>
      <w:r w:rsidRPr="007A35D2">
        <w:rPr>
          <w:sz w:val="28"/>
        </w:rPr>
        <w:t xml:space="preserve"> было в</w:t>
      </w:r>
      <w:r w:rsidRPr="007A35D2">
        <w:rPr>
          <w:sz w:val="28"/>
        </w:rPr>
        <w:t>ы</w:t>
      </w:r>
      <w:r w:rsidRPr="007A35D2">
        <w:rPr>
          <w:sz w:val="28"/>
        </w:rPr>
        <w:t>двинуто две и более кандидатуры и ни одна из них не набрала требуемого для избр</w:t>
      </w:r>
      <w:r w:rsidRPr="007A35D2">
        <w:rPr>
          <w:sz w:val="28"/>
        </w:rPr>
        <w:t>а</w:t>
      </w:r>
      <w:r w:rsidRPr="007A35D2">
        <w:rPr>
          <w:sz w:val="28"/>
        </w:rPr>
        <w:t>ния числа голосов, проводятся следующие процедуры:</w:t>
      </w:r>
    </w:p>
    <w:p w:rsidR="00105C27" w:rsidRPr="007A35D2" w:rsidRDefault="00105C27" w:rsidP="00105C27">
      <w:pPr>
        <w:spacing w:line="360" w:lineRule="auto"/>
        <w:ind w:firstLine="709"/>
        <w:jc w:val="both"/>
        <w:rPr>
          <w:sz w:val="28"/>
        </w:rPr>
      </w:pPr>
      <w:r w:rsidRPr="007A35D2">
        <w:rPr>
          <w:sz w:val="28"/>
        </w:rPr>
        <w:t>1) если в первом туре было выдвинуто две кандидатуры, то второй тур г</w:t>
      </w:r>
      <w:r w:rsidRPr="007A35D2">
        <w:rPr>
          <w:sz w:val="28"/>
        </w:rPr>
        <w:t>о</w:t>
      </w:r>
      <w:r w:rsidRPr="007A35D2">
        <w:rPr>
          <w:sz w:val="28"/>
        </w:rPr>
        <w:t>лосования проводится по одной кандидатуре, получившей наибольшее число г</w:t>
      </w:r>
      <w:r w:rsidRPr="007A35D2">
        <w:rPr>
          <w:sz w:val="28"/>
        </w:rPr>
        <w:t>о</w:t>
      </w:r>
      <w:r w:rsidRPr="007A35D2">
        <w:rPr>
          <w:sz w:val="28"/>
        </w:rPr>
        <w:t>лосов;</w:t>
      </w:r>
    </w:p>
    <w:p w:rsidR="00105C27" w:rsidRPr="007A35D2" w:rsidRDefault="00105C27" w:rsidP="00105C27">
      <w:pPr>
        <w:spacing w:line="360" w:lineRule="auto"/>
        <w:ind w:firstLine="709"/>
        <w:jc w:val="both"/>
        <w:rPr>
          <w:sz w:val="28"/>
        </w:rPr>
      </w:pPr>
      <w:r w:rsidRPr="007A35D2">
        <w:rPr>
          <w:sz w:val="28"/>
        </w:rPr>
        <w:t>2) при выдвижении в первом туре более двух кандидатур второй тур гол</w:t>
      </w:r>
      <w:r w:rsidRPr="007A35D2">
        <w:rPr>
          <w:sz w:val="28"/>
        </w:rPr>
        <w:t>о</w:t>
      </w:r>
      <w:r w:rsidRPr="007A35D2">
        <w:rPr>
          <w:sz w:val="28"/>
        </w:rPr>
        <w:t>сования проводится по двум кандидатурам, получившим наибольшее число гол</w:t>
      </w:r>
      <w:r w:rsidRPr="007A35D2">
        <w:rPr>
          <w:sz w:val="28"/>
        </w:rPr>
        <w:t>о</w:t>
      </w:r>
      <w:r w:rsidRPr="007A35D2">
        <w:rPr>
          <w:sz w:val="28"/>
        </w:rPr>
        <w:t>сов;</w:t>
      </w:r>
    </w:p>
    <w:p w:rsidR="00105C27" w:rsidRPr="007A35D2" w:rsidRDefault="00105C27" w:rsidP="00105C27">
      <w:pPr>
        <w:spacing w:line="360" w:lineRule="auto"/>
        <w:ind w:firstLine="709"/>
        <w:jc w:val="both"/>
        <w:rPr>
          <w:sz w:val="28"/>
        </w:rPr>
      </w:pPr>
      <w:r w:rsidRPr="007A35D2">
        <w:rPr>
          <w:sz w:val="28"/>
        </w:rPr>
        <w:t>3) если</w:t>
      </w:r>
      <w:r>
        <w:rPr>
          <w:sz w:val="28"/>
        </w:rPr>
        <w:t xml:space="preserve"> два или более кандидата, следующие</w:t>
      </w:r>
      <w:r w:rsidRPr="007A35D2">
        <w:rPr>
          <w:sz w:val="28"/>
        </w:rPr>
        <w:t xml:space="preserve"> за кандидатом, получившим наибольшее число голосов</w:t>
      </w:r>
      <w:r>
        <w:rPr>
          <w:sz w:val="28"/>
        </w:rPr>
        <w:t xml:space="preserve"> в первом туре</w:t>
      </w:r>
      <w:r w:rsidRPr="007A35D2">
        <w:rPr>
          <w:sz w:val="28"/>
        </w:rPr>
        <w:t>,</w:t>
      </w:r>
      <w:r>
        <w:rPr>
          <w:sz w:val="28"/>
        </w:rPr>
        <w:t xml:space="preserve"> получили равное число голосов, то все</w:t>
      </w:r>
      <w:r w:rsidRPr="007A35D2">
        <w:rPr>
          <w:sz w:val="28"/>
        </w:rPr>
        <w:t xml:space="preserve"> они вместе с кандидат</w:t>
      </w:r>
      <w:r>
        <w:rPr>
          <w:sz w:val="28"/>
        </w:rPr>
        <w:t>ом</w:t>
      </w:r>
      <w:r w:rsidRPr="007A35D2">
        <w:rPr>
          <w:sz w:val="28"/>
        </w:rPr>
        <w:t>, получивш</w:t>
      </w:r>
      <w:r>
        <w:rPr>
          <w:sz w:val="28"/>
        </w:rPr>
        <w:t>им</w:t>
      </w:r>
      <w:r w:rsidRPr="007A35D2">
        <w:rPr>
          <w:sz w:val="28"/>
        </w:rPr>
        <w:t xml:space="preserve"> наибольшее число голосов, вкл</w:t>
      </w:r>
      <w:r w:rsidRPr="007A35D2">
        <w:rPr>
          <w:sz w:val="28"/>
        </w:rPr>
        <w:t>ю</w:t>
      </w:r>
      <w:r w:rsidRPr="007A35D2">
        <w:rPr>
          <w:sz w:val="28"/>
        </w:rPr>
        <w:t>чаются в бюллетень второго тура голосования.</w:t>
      </w:r>
    </w:p>
    <w:p w:rsidR="00105C27" w:rsidRPr="000978E2" w:rsidRDefault="00105C27" w:rsidP="002023C4">
      <w:pPr>
        <w:spacing w:line="360" w:lineRule="auto"/>
        <w:ind w:right="-1" w:firstLine="709"/>
        <w:jc w:val="both"/>
        <w:rPr>
          <w:sz w:val="28"/>
          <w:szCs w:val="28"/>
        </w:rPr>
      </w:pPr>
      <w:r w:rsidRPr="007A35D2">
        <w:rPr>
          <w:sz w:val="28"/>
        </w:rPr>
        <w:t>Если во втором туре голосования ни один из кандидатов не набрал необх</w:t>
      </w:r>
      <w:r w:rsidRPr="007A35D2">
        <w:rPr>
          <w:sz w:val="28"/>
        </w:rPr>
        <w:t>о</w:t>
      </w:r>
      <w:r w:rsidRPr="007A35D2">
        <w:rPr>
          <w:sz w:val="28"/>
        </w:rPr>
        <w:t xml:space="preserve">димого </w:t>
      </w:r>
      <w:r>
        <w:rPr>
          <w:sz w:val="28"/>
        </w:rPr>
        <w:t xml:space="preserve">для избрания </w:t>
      </w:r>
      <w:r w:rsidRPr="007A35D2">
        <w:rPr>
          <w:sz w:val="28"/>
        </w:rPr>
        <w:t xml:space="preserve">числа голосов, </w:t>
      </w:r>
      <w:r>
        <w:rPr>
          <w:sz w:val="28"/>
        </w:rPr>
        <w:t>а также если на должность заместителя председателя или секретаря Комиссии был выдвинут один кандидат и он не набрал необходимого для избрания числа голосов, то</w:t>
      </w:r>
      <w:r w:rsidRPr="007A35D2">
        <w:rPr>
          <w:sz w:val="28"/>
        </w:rPr>
        <w:t xml:space="preserve"> процедура </w:t>
      </w:r>
      <w:r>
        <w:rPr>
          <w:sz w:val="28"/>
        </w:rPr>
        <w:t xml:space="preserve"> выборов </w:t>
      </w:r>
      <w:r w:rsidRPr="007A35D2">
        <w:rPr>
          <w:sz w:val="28"/>
        </w:rPr>
        <w:t xml:space="preserve">повторяется </w:t>
      </w:r>
      <w:r>
        <w:rPr>
          <w:sz w:val="28"/>
        </w:rPr>
        <w:t>до избрания заместителя председателя или секретаря Комиссии</w:t>
      </w:r>
      <w:r w:rsidRPr="007A35D2">
        <w:rPr>
          <w:sz w:val="28"/>
        </w:rPr>
        <w:t>.</w:t>
      </w:r>
      <w:r>
        <w:rPr>
          <w:sz w:val="28"/>
        </w:rPr>
        <w:t xml:space="preserve"> </w:t>
      </w:r>
      <w:r w:rsidRPr="000978E2">
        <w:rPr>
          <w:sz w:val="28"/>
          <w:szCs w:val="28"/>
        </w:rPr>
        <w:t xml:space="preserve">При этом кандидатом на должность заместителя председателя или секретаря Комиссии могут быть выдвинуты любые члены </w:t>
      </w:r>
      <w:r w:rsidRPr="000978E2">
        <w:rPr>
          <w:sz w:val="28"/>
          <w:szCs w:val="28"/>
        </w:rPr>
        <w:lastRenderedPageBreak/>
        <w:t>Комиссии, в том числе и те, по кандидатурам которых уже проводилось голосование.</w:t>
      </w:r>
    </w:p>
    <w:p w:rsidR="00105C27" w:rsidRPr="000978E2" w:rsidRDefault="00105C27" w:rsidP="002023C4">
      <w:pPr>
        <w:spacing w:line="360" w:lineRule="auto"/>
        <w:ind w:right="-1" w:firstLine="709"/>
        <w:jc w:val="both"/>
        <w:rPr>
          <w:sz w:val="28"/>
          <w:szCs w:val="28"/>
        </w:rPr>
      </w:pPr>
      <w:r w:rsidRPr="000978E2">
        <w:rPr>
          <w:sz w:val="28"/>
          <w:szCs w:val="28"/>
        </w:rPr>
        <w:t>Решение об избрании заместителя председателя и секретаря Комиссии принимается Комиссией на основании протокола счетной комиссии о результатах тайного голосования по выборам на должность заместителя председателя, секретаря Комиссии и оформляется постановлением Комиссии.</w:t>
      </w:r>
    </w:p>
    <w:p w:rsidR="00105C27" w:rsidRPr="007A35D2" w:rsidRDefault="00105C27" w:rsidP="00105C27">
      <w:pPr>
        <w:spacing w:line="360" w:lineRule="auto"/>
        <w:ind w:firstLine="709"/>
        <w:jc w:val="both"/>
        <w:rPr>
          <w:sz w:val="28"/>
        </w:rPr>
      </w:pPr>
      <w:r w:rsidRPr="007A35D2">
        <w:rPr>
          <w:sz w:val="28"/>
        </w:rPr>
        <w:t>Протоколы сч</w:t>
      </w:r>
      <w:r>
        <w:rPr>
          <w:sz w:val="28"/>
        </w:rPr>
        <w:t>е</w:t>
      </w:r>
      <w:r w:rsidRPr="007A35D2">
        <w:rPr>
          <w:sz w:val="28"/>
        </w:rPr>
        <w:t>тной комиссии,</w:t>
      </w:r>
      <w:r>
        <w:rPr>
          <w:sz w:val="28"/>
        </w:rPr>
        <w:t xml:space="preserve"> запечатанные в конверты</w:t>
      </w:r>
      <w:r w:rsidRPr="007A35D2">
        <w:rPr>
          <w:sz w:val="28"/>
        </w:rPr>
        <w:t xml:space="preserve"> бюллетени для голосования по избр</w:t>
      </w:r>
      <w:r w:rsidRPr="007A35D2">
        <w:rPr>
          <w:sz w:val="28"/>
        </w:rPr>
        <w:t>а</w:t>
      </w:r>
      <w:r w:rsidRPr="007A35D2">
        <w:rPr>
          <w:sz w:val="28"/>
        </w:rPr>
        <w:t xml:space="preserve">нию заместителя председателя </w:t>
      </w:r>
      <w:r>
        <w:rPr>
          <w:sz w:val="28"/>
        </w:rPr>
        <w:t>и секретаря Комиссии</w:t>
      </w:r>
      <w:r w:rsidRPr="007A35D2">
        <w:rPr>
          <w:sz w:val="28"/>
        </w:rPr>
        <w:t xml:space="preserve"> хранятся в </w:t>
      </w:r>
      <w:r>
        <w:rPr>
          <w:sz w:val="28"/>
        </w:rPr>
        <w:t>К</w:t>
      </w:r>
      <w:r w:rsidRPr="007A35D2">
        <w:rPr>
          <w:sz w:val="28"/>
        </w:rPr>
        <w:t>омиссии вместе с протоколом засед</w:t>
      </w:r>
      <w:r w:rsidRPr="007A35D2">
        <w:rPr>
          <w:sz w:val="28"/>
        </w:rPr>
        <w:t>а</w:t>
      </w:r>
      <w:r w:rsidRPr="007A35D2">
        <w:rPr>
          <w:sz w:val="28"/>
        </w:rPr>
        <w:t xml:space="preserve">ния. </w:t>
      </w:r>
    </w:p>
    <w:p w:rsidR="00105C27" w:rsidRDefault="00105C27" w:rsidP="00105C27">
      <w:pPr>
        <w:spacing w:line="360" w:lineRule="auto"/>
        <w:ind w:firstLine="709"/>
        <w:jc w:val="both"/>
        <w:rPr>
          <w:sz w:val="28"/>
        </w:rPr>
      </w:pPr>
      <w:r w:rsidRPr="007A35D2">
        <w:rPr>
          <w:b/>
          <w:sz w:val="28"/>
        </w:rPr>
        <w:t>Статья 1</w:t>
      </w:r>
      <w:r>
        <w:rPr>
          <w:b/>
          <w:sz w:val="28"/>
        </w:rPr>
        <w:t>5</w:t>
      </w:r>
      <w:r w:rsidRPr="007A35D2">
        <w:rPr>
          <w:b/>
          <w:sz w:val="28"/>
        </w:rPr>
        <w:t>.</w:t>
      </w:r>
      <w:r w:rsidRPr="007A35D2">
        <w:rPr>
          <w:sz w:val="28"/>
        </w:rPr>
        <w:t xml:space="preserve"> Председатель </w:t>
      </w:r>
      <w:r>
        <w:rPr>
          <w:sz w:val="28"/>
        </w:rPr>
        <w:t>К</w:t>
      </w:r>
      <w:r w:rsidRPr="007A35D2">
        <w:rPr>
          <w:sz w:val="28"/>
        </w:rPr>
        <w:t xml:space="preserve">омиссии работает в </w:t>
      </w:r>
      <w:r>
        <w:rPr>
          <w:sz w:val="28"/>
        </w:rPr>
        <w:t>К</w:t>
      </w:r>
      <w:r w:rsidRPr="007A35D2">
        <w:rPr>
          <w:sz w:val="28"/>
        </w:rPr>
        <w:t>омиссии на постоянной (штатной) основе.</w:t>
      </w:r>
    </w:p>
    <w:p w:rsidR="00105C27" w:rsidRPr="007A35D2" w:rsidRDefault="00105C27" w:rsidP="00105C27">
      <w:pPr>
        <w:spacing w:line="360" w:lineRule="auto"/>
        <w:ind w:firstLine="709"/>
        <w:jc w:val="both"/>
        <w:rPr>
          <w:sz w:val="28"/>
        </w:rPr>
      </w:pPr>
      <w:r>
        <w:rPr>
          <w:sz w:val="28"/>
          <w:szCs w:val="28"/>
        </w:rPr>
        <w:t>Подтверждением полномочий председателя Комиссии является заверенная копия постановления избирательной комиссии Тверской области о назначении данного лица председателем Комиссии.</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b/>
          <w:sz w:val="28"/>
          <w:szCs w:val="28"/>
        </w:rPr>
        <w:t>Статья 1</w:t>
      </w:r>
      <w:r>
        <w:rPr>
          <w:rFonts w:ascii="Times New Roman" w:hAnsi="Times New Roman"/>
          <w:b/>
          <w:sz w:val="28"/>
          <w:szCs w:val="28"/>
        </w:rPr>
        <w:t>6</w:t>
      </w:r>
      <w:r w:rsidRPr="007A35D2">
        <w:rPr>
          <w:rFonts w:ascii="Times New Roman" w:hAnsi="Times New Roman"/>
          <w:b/>
          <w:sz w:val="28"/>
          <w:szCs w:val="28"/>
        </w:rPr>
        <w:t xml:space="preserve">. </w:t>
      </w:r>
      <w:r w:rsidRPr="007A35D2">
        <w:rPr>
          <w:rFonts w:ascii="Times New Roman" w:hAnsi="Times New Roman"/>
          <w:sz w:val="28"/>
          <w:szCs w:val="28"/>
        </w:rPr>
        <w:t xml:space="preserve">Председатель </w:t>
      </w:r>
      <w:r>
        <w:rPr>
          <w:rFonts w:ascii="Times New Roman" w:hAnsi="Times New Roman"/>
          <w:sz w:val="28"/>
          <w:szCs w:val="28"/>
        </w:rPr>
        <w:t>К</w:t>
      </w:r>
      <w:r w:rsidRPr="007A35D2">
        <w:rPr>
          <w:rFonts w:ascii="Times New Roman" w:hAnsi="Times New Roman"/>
          <w:sz w:val="28"/>
          <w:szCs w:val="28"/>
        </w:rPr>
        <w:t>омиссии:</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 xml:space="preserve">1) организует работу </w:t>
      </w:r>
      <w:r>
        <w:rPr>
          <w:rFonts w:ascii="Times New Roman" w:hAnsi="Times New Roman"/>
          <w:sz w:val="28"/>
          <w:szCs w:val="28"/>
        </w:rPr>
        <w:t>К</w:t>
      </w:r>
      <w:r w:rsidRPr="007A35D2">
        <w:rPr>
          <w:rFonts w:ascii="Times New Roman" w:hAnsi="Times New Roman"/>
          <w:sz w:val="28"/>
          <w:szCs w:val="28"/>
        </w:rPr>
        <w:t>омиссии;</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 xml:space="preserve">2) формирует проекты повесток заседаний </w:t>
      </w:r>
      <w:r>
        <w:rPr>
          <w:rFonts w:ascii="Times New Roman" w:hAnsi="Times New Roman"/>
          <w:sz w:val="28"/>
          <w:szCs w:val="28"/>
        </w:rPr>
        <w:t>К</w:t>
      </w:r>
      <w:r w:rsidRPr="007A35D2">
        <w:rPr>
          <w:rFonts w:ascii="Times New Roman" w:hAnsi="Times New Roman"/>
          <w:sz w:val="28"/>
          <w:szCs w:val="28"/>
        </w:rPr>
        <w:t>омиссии;</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 xml:space="preserve">3) созывает заседания </w:t>
      </w:r>
      <w:r>
        <w:rPr>
          <w:rFonts w:ascii="Times New Roman" w:hAnsi="Times New Roman"/>
          <w:sz w:val="28"/>
          <w:szCs w:val="28"/>
        </w:rPr>
        <w:t>К</w:t>
      </w:r>
      <w:r w:rsidRPr="007A35D2">
        <w:rPr>
          <w:rFonts w:ascii="Times New Roman" w:hAnsi="Times New Roman"/>
          <w:sz w:val="28"/>
          <w:szCs w:val="28"/>
        </w:rPr>
        <w:t>омиссии и председательствует на них;</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 xml:space="preserve">4) подписывает </w:t>
      </w:r>
      <w:r>
        <w:rPr>
          <w:rFonts w:ascii="Times New Roman" w:hAnsi="Times New Roman"/>
          <w:sz w:val="28"/>
          <w:szCs w:val="28"/>
        </w:rPr>
        <w:t>постановл</w:t>
      </w:r>
      <w:r w:rsidRPr="007A35D2">
        <w:rPr>
          <w:rFonts w:ascii="Times New Roman" w:hAnsi="Times New Roman"/>
          <w:sz w:val="28"/>
          <w:szCs w:val="28"/>
        </w:rPr>
        <w:t xml:space="preserve">ения </w:t>
      </w:r>
      <w:r>
        <w:rPr>
          <w:rFonts w:ascii="Times New Roman" w:hAnsi="Times New Roman"/>
          <w:sz w:val="28"/>
          <w:szCs w:val="28"/>
        </w:rPr>
        <w:t>К</w:t>
      </w:r>
      <w:r w:rsidRPr="007A35D2">
        <w:rPr>
          <w:rFonts w:ascii="Times New Roman" w:hAnsi="Times New Roman"/>
          <w:sz w:val="28"/>
          <w:szCs w:val="28"/>
        </w:rPr>
        <w:t xml:space="preserve">омиссии и протоколы заседаний </w:t>
      </w:r>
      <w:r>
        <w:rPr>
          <w:rFonts w:ascii="Times New Roman" w:hAnsi="Times New Roman"/>
          <w:sz w:val="28"/>
          <w:szCs w:val="28"/>
        </w:rPr>
        <w:t>К</w:t>
      </w:r>
      <w:r w:rsidRPr="007A35D2">
        <w:rPr>
          <w:rFonts w:ascii="Times New Roman" w:hAnsi="Times New Roman"/>
          <w:sz w:val="28"/>
          <w:szCs w:val="28"/>
        </w:rPr>
        <w:t>о</w:t>
      </w:r>
      <w:r>
        <w:rPr>
          <w:rFonts w:ascii="Times New Roman" w:hAnsi="Times New Roman"/>
          <w:sz w:val="28"/>
          <w:szCs w:val="28"/>
        </w:rPr>
        <w:t>миссии</w:t>
      </w:r>
      <w:r w:rsidRPr="007A35D2">
        <w:rPr>
          <w:rFonts w:ascii="Times New Roman" w:hAnsi="Times New Roman"/>
          <w:sz w:val="28"/>
          <w:szCs w:val="28"/>
        </w:rPr>
        <w:t>;</w:t>
      </w:r>
    </w:p>
    <w:p w:rsidR="00105C27"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5) изда</w:t>
      </w:r>
      <w:r>
        <w:rPr>
          <w:rFonts w:ascii="Times New Roman" w:hAnsi="Times New Roman"/>
          <w:sz w:val="28"/>
          <w:szCs w:val="28"/>
        </w:rPr>
        <w:t>е</w:t>
      </w:r>
      <w:r w:rsidRPr="007A35D2">
        <w:rPr>
          <w:rFonts w:ascii="Times New Roman" w:hAnsi="Times New Roman"/>
          <w:sz w:val="28"/>
          <w:szCs w:val="28"/>
        </w:rPr>
        <w:t>т распоряжения и да</w:t>
      </w:r>
      <w:r>
        <w:rPr>
          <w:rFonts w:ascii="Times New Roman" w:hAnsi="Times New Roman"/>
          <w:sz w:val="28"/>
          <w:szCs w:val="28"/>
        </w:rPr>
        <w:t>е</w:t>
      </w:r>
      <w:r w:rsidRPr="007A35D2">
        <w:rPr>
          <w:rFonts w:ascii="Times New Roman" w:hAnsi="Times New Roman"/>
          <w:sz w:val="28"/>
          <w:szCs w:val="28"/>
        </w:rPr>
        <w:t>т поручения по вопросам, отнес</w:t>
      </w:r>
      <w:r>
        <w:rPr>
          <w:rFonts w:ascii="Times New Roman" w:hAnsi="Times New Roman"/>
          <w:sz w:val="28"/>
          <w:szCs w:val="28"/>
        </w:rPr>
        <w:t>е</w:t>
      </w:r>
      <w:r w:rsidRPr="007A35D2">
        <w:rPr>
          <w:rFonts w:ascii="Times New Roman" w:hAnsi="Times New Roman"/>
          <w:sz w:val="28"/>
          <w:szCs w:val="28"/>
        </w:rPr>
        <w:t>нным к его компетенции;</w:t>
      </w:r>
    </w:p>
    <w:p w:rsidR="00105C27"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6) представляет Комиссию во взаимоотношениях с федеральными органами государственной власти, органами государственной власти Тверской области, иными государственными органами, органами местного самоуправления, ЦИК России, избирательной комиссией Тверской области, иными избирательными комиссиями, комиссиями референдума, общественными объединениями, другими организациями и должностными </w:t>
      </w:r>
      <w:r>
        <w:rPr>
          <w:rFonts w:ascii="Times New Roman" w:hAnsi="Times New Roman"/>
          <w:sz w:val="28"/>
          <w:szCs w:val="28"/>
        </w:rPr>
        <w:lastRenderedPageBreak/>
        <w:t>лицами, иностранными и международными организациями, средствами массовой информации, гражданами;</w:t>
      </w:r>
    </w:p>
    <w:p w:rsidR="00105C27" w:rsidRPr="007A35D2"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7</w:t>
      </w:r>
      <w:r w:rsidRPr="007A35D2">
        <w:rPr>
          <w:rFonts w:ascii="Times New Roman" w:hAnsi="Times New Roman"/>
          <w:sz w:val="28"/>
          <w:szCs w:val="28"/>
        </w:rPr>
        <w:t xml:space="preserve">) является распорядителем финансовых средств, выделяемых </w:t>
      </w:r>
      <w:r>
        <w:rPr>
          <w:rFonts w:ascii="Times New Roman" w:hAnsi="Times New Roman"/>
          <w:sz w:val="28"/>
          <w:szCs w:val="28"/>
        </w:rPr>
        <w:t>К</w:t>
      </w:r>
      <w:r w:rsidRPr="007A35D2">
        <w:rPr>
          <w:rFonts w:ascii="Times New Roman" w:hAnsi="Times New Roman"/>
          <w:sz w:val="28"/>
          <w:szCs w:val="28"/>
        </w:rPr>
        <w:t>о</w:t>
      </w:r>
      <w:r w:rsidRPr="007A35D2">
        <w:rPr>
          <w:rFonts w:ascii="Times New Roman" w:hAnsi="Times New Roman"/>
          <w:sz w:val="28"/>
          <w:szCs w:val="28"/>
        </w:rPr>
        <w:t>миссии из федерального, областного и местного бюджетов;</w:t>
      </w:r>
    </w:p>
    <w:p w:rsidR="00105C27" w:rsidRPr="007A35D2"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8</w:t>
      </w:r>
      <w:r w:rsidRPr="007A35D2">
        <w:rPr>
          <w:rFonts w:ascii="Times New Roman" w:hAnsi="Times New Roman"/>
          <w:sz w:val="28"/>
          <w:szCs w:val="28"/>
        </w:rPr>
        <w:t>) организует бухгалтерский уч</w:t>
      </w:r>
      <w:r>
        <w:rPr>
          <w:rFonts w:ascii="Times New Roman" w:hAnsi="Times New Roman"/>
          <w:sz w:val="28"/>
          <w:szCs w:val="28"/>
        </w:rPr>
        <w:t>е</w:t>
      </w:r>
      <w:r w:rsidRPr="007A35D2">
        <w:rPr>
          <w:rFonts w:ascii="Times New Roman" w:hAnsi="Times New Roman"/>
          <w:sz w:val="28"/>
          <w:szCs w:val="28"/>
        </w:rPr>
        <w:t xml:space="preserve">т в </w:t>
      </w:r>
      <w:r>
        <w:rPr>
          <w:rFonts w:ascii="Times New Roman" w:hAnsi="Times New Roman"/>
          <w:sz w:val="28"/>
          <w:szCs w:val="28"/>
        </w:rPr>
        <w:t>К</w:t>
      </w:r>
      <w:r w:rsidRPr="007A35D2">
        <w:rPr>
          <w:rFonts w:ascii="Times New Roman" w:hAnsi="Times New Roman"/>
          <w:sz w:val="28"/>
          <w:szCs w:val="28"/>
        </w:rPr>
        <w:t>омиссии;</w:t>
      </w:r>
    </w:p>
    <w:p w:rsidR="00105C27" w:rsidRPr="007A35D2"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9</w:t>
      </w:r>
      <w:r w:rsidRPr="007A35D2">
        <w:rPr>
          <w:rFonts w:ascii="Times New Roman" w:hAnsi="Times New Roman"/>
          <w:sz w:val="28"/>
          <w:szCs w:val="28"/>
        </w:rPr>
        <w:t xml:space="preserve">) действует без доверенности от имени </w:t>
      </w:r>
      <w:r>
        <w:rPr>
          <w:rFonts w:ascii="Times New Roman" w:hAnsi="Times New Roman"/>
          <w:sz w:val="28"/>
          <w:szCs w:val="28"/>
        </w:rPr>
        <w:t>К</w:t>
      </w:r>
      <w:r w:rsidRPr="007A35D2">
        <w:rPr>
          <w:rFonts w:ascii="Times New Roman" w:hAnsi="Times New Roman"/>
          <w:sz w:val="28"/>
          <w:szCs w:val="28"/>
        </w:rPr>
        <w:t>омиссии;</w:t>
      </w:r>
    </w:p>
    <w:p w:rsidR="00105C27" w:rsidRPr="007A35D2" w:rsidRDefault="00105C27" w:rsidP="00105C27">
      <w:pPr>
        <w:pStyle w:val="ConsNormal"/>
        <w:widowControl/>
        <w:spacing w:line="360" w:lineRule="auto"/>
        <w:ind w:firstLine="709"/>
        <w:jc w:val="both"/>
        <w:rPr>
          <w:rFonts w:ascii="Times New Roman" w:hAnsi="Times New Roman"/>
          <w:sz w:val="28"/>
          <w:szCs w:val="28"/>
        </w:rPr>
      </w:pPr>
      <w:r w:rsidRPr="007A35D2">
        <w:rPr>
          <w:rFonts w:ascii="Times New Roman" w:hAnsi="Times New Roman"/>
          <w:sz w:val="28"/>
          <w:szCs w:val="28"/>
        </w:rPr>
        <w:t xml:space="preserve">10) координирует работу ГАС «Выборы», взаимодействует с </w:t>
      </w:r>
      <w:r>
        <w:rPr>
          <w:rFonts w:ascii="Times New Roman" w:hAnsi="Times New Roman"/>
          <w:sz w:val="28"/>
          <w:szCs w:val="28"/>
        </w:rPr>
        <w:t>избирательной комиссией Т</w:t>
      </w:r>
      <w:r w:rsidRPr="007A35D2">
        <w:rPr>
          <w:rFonts w:ascii="Times New Roman" w:hAnsi="Times New Roman"/>
          <w:sz w:val="28"/>
          <w:szCs w:val="28"/>
        </w:rPr>
        <w:t>верской области по данному вопросу;</w:t>
      </w:r>
    </w:p>
    <w:p w:rsidR="00105C27" w:rsidRPr="007A35D2"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11)</w:t>
      </w:r>
      <w:r w:rsidRPr="007A35D2">
        <w:rPr>
          <w:rFonts w:ascii="Times New Roman" w:hAnsi="Times New Roman"/>
          <w:sz w:val="28"/>
          <w:szCs w:val="28"/>
        </w:rPr>
        <w:t xml:space="preserve"> взаимодействует с главой местной администрации по вопросам регистрации (уч</w:t>
      </w:r>
      <w:r>
        <w:rPr>
          <w:rFonts w:ascii="Times New Roman" w:hAnsi="Times New Roman"/>
          <w:sz w:val="28"/>
          <w:szCs w:val="28"/>
        </w:rPr>
        <w:t>е</w:t>
      </w:r>
      <w:r w:rsidRPr="007A35D2">
        <w:rPr>
          <w:rFonts w:ascii="Times New Roman" w:hAnsi="Times New Roman"/>
          <w:sz w:val="28"/>
          <w:szCs w:val="28"/>
        </w:rPr>
        <w:t>та) и</w:t>
      </w:r>
      <w:r w:rsidRPr="007A35D2">
        <w:rPr>
          <w:rFonts w:ascii="Times New Roman" w:hAnsi="Times New Roman"/>
          <w:sz w:val="28"/>
          <w:szCs w:val="28"/>
        </w:rPr>
        <w:t>з</w:t>
      </w:r>
      <w:r w:rsidRPr="007A35D2">
        <w:rPr>
          <w:rFonts w:ascii="Times New Roman" w:hAnsi="Times New Roman"/>
          <w:sz w:val="28"/>
          <w:szCs w:val="28"/>
        </w:rPr>
        <w:t xml:space="preserve">бирателей, участников референдума, участников голосования по отзыву на территории </w:t>
      </w:r>
      <w:r>
        <w:rPr>
          <w:rFonts w:ascii="Times New Roman" w:hAnsi="Times New Roman"/>
          <w:sz w:val="28"/>
          <w:szCs w:val="28"/>
        </w:rPr>
        <w:t xml:space="preserve">соответствующего </w:t>
      </w:r>
      <w:r w:rsidRPr="007A35D2">
        <w:rPr>
          <w:rFonts w:ascii="Times New Roman" w:hAnsi="Times New Roman"/>
          <w:sz w:val="28"/>
          <w:szCs w:val="28"/>
        </w:rPr>
        <w:t>муниципального образования, образованию избирательных уч</w:t>
      </w:r>
      <w:r w:rsidRPr="007A35D2">
        <w:rPr>
          <w:rFonts w:ascii="Times New Roman" w:hAnsi="Times New Roman"/>
          <w:sz w:val="28"/>
          <w:szCs w:val="28"/>
        </w:rPr>
        <w:t>а</w:t>
      </w:r>
      <w:r w:rsidRPr="007A35D2">
        <w:rPr>
          <w:rFonts w:ascii="Times New Roman" w:hAnsi="Times New Roman"/>
          <w:sz w:val="28"/>
          <w:szCs w:val="28"/>
        </w:rPr>
        <w:t>стков, участков референдума, составлению списков избирателей, участников референдума, участников голосования по отзыву;</w:t>
      </w:r>
    </w:p>
    <w:p w:rsidR="00105C27"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1</w:t>
      </w:r>
      <w:r>
        <w:rPr>
          <w:rFonts w:ascii="Times New Roman" w:hAnsi="Times New Roman"/>
          <w:sz w:val="28"/>
          <w:szCs w:val="28"/>
        </w:rPr>
        <w:t>2</w:t>
      </w:r>
      <w:r w:rsidRPr="007A35D2">
        <w:rPr>
          <w:rFonts w:ascii="Times New Roman" w:hAnsi="Times New Roman"/>
          <w:sz w:val="28"/>
          <w:szCs w:val="28"/>
        </w:rPr>
        <w:t xml:space="preserve">) организует работу по формированию </w:t>
      </w:r>
      <w:r>
        <w:rPr>
          <w:rFonts w:ascii="Times New Roman" w:hAnsi="Times New Roman"/>
          <w:sz w:val="28"/>
          <w:szCs w:val="28"/>
        </w:rPr>
        <w:t>участковых</w:t>
      </w:r>
      <w:r w:rsidRPr="007A35D2">
        <w:rPr>
          <w:rFonts w:ascii="Times New Roman" w:hAnsi="Times New Roman"/>
          <w:sz w:val="28"/>
          <w:szCs w:val="28"/>
        </w:rPr>
        <w:t xml:space="preserve"> избирательных комиссий, </w:t>
      </w:r>
      <w:r>
        <w:rPr>
          <w:rFonts w:ascii="Times New Roman" w:hAnsi="Times New Roman"/>
          <w:sz w:val="28"/>
          <w:szCs w:val="28"/>
        </w:rPr>
        <w:t xml:space="preserve">комиссий референдума на территории </w:t>
      </w:r>
      <w:r>
        <w:rPr>
          <w:rFonts w:ascii="Times New Roman" w:hAnsi="Times New Roman"/>
          <w:sz w:val="28"/>
        </w:rPr>
        <w:t>муниципального образования Тверской области «Бельский район»</w:t>
      </w:r>
      <w:r>
        <w:rPr>
          <w:rFonts w:ascii="Times New Roman" w:hAnsi="Times New Roman"/>
          <w:sz w:val="28"/>
          <w:szCs w:val="28"/>
        </w:rPr>
        <w:t xml:space="preserve">, </w:t>
      </w:r>
      <w:r w:rsidRPr="007A35D2">
        <w:rPr>
          <w:rFonts w:ascii="Times New Roman" w:hAnsi="Times New Roman"/>
          <w:sz w:val="28"/>
          <w:szCs w:val="28"/>
        </w:rPr>
        <w:t xml:space="preserve">формированию предложений в резерв кадров для назначения членами </w:t>
      </w:r>
      <w:r>
        <w:rPr>
          <w:rFonts w:ascii="Times New Roman" w:hAnsi="Times New Roman"/>
          <w:sz w:val="28"/>
          <w:szCs w:val="28"/>
        </w:rPr>
        <w:t>участковых</w:t>
      </w:r>
      <w:r w:rsidRPr="007A35D2">
        <w:rPr>
          <w:rFonts w:ascii="Times New Roman" w:hAnsi="Times New Roman"/>
          <w:sz w:val="28"/>
          <w:szCs w:val="28"/>
        </w:rPr>
        <w:t xml:space="preserve"> избирательных комиссий</w:t>
      </w:r>
      <w:r>
        <w:rPr>
          <w:rFonts w:ascii="Times New Roman" w:hAnsi="Times New Roman"/>
          <w:sz w:val="28"/>
          <w:szCs w:val="28"/>
        </w:rPr>
        <w:t xml:space="preserve">, комиссий референдума на территории </w:t>
      </w:r>
      <w:r>
        <w:rPr>
          <w:rFonts w:ascii="Times New Roman" w:hAnsi="Times New Roman"/>
          <w:sz w:val="28"/>
        </w:rPr>
        <w:t xml:space="preserve">муниципального образования </w:t>
      </w:r>
      <w:r>
        <w:rPr>
          <w:rFonts w:ascii="Times New Roman" w:hAnsi="Times New Roman"/>
          <w:sz w:val="28"/>
          <w:szCs w:val="28"/>
        </w:rPr>
        <w:t>Тверской области «Бельский район»</w:t>
      </w:r>
      <w:r w:rsidRPr="007A35D2">
        <w:rPr>
          <w:rFonts w:ascii="Times New Roman" w:hAnsi="Times New Roman"/>
          <w:sz w:val="28"/>
          <w:szCs w:val="28"/>
        </w:rPr>
        <w:t>;</w:t>
      </w:r>
    </w:p>
    <w:p w:rsidR="00105C27" w:rsidRPr="007A35D2"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13) организует работу по обучению членов Комиссии, членов участковых избирательных комиссий, комиссий референдума, резерва кадров для назначения членами участковых избирательных комиссий, комиссий референдума, по повышению правовой культуры избирателей и иных участников избирательного процесса, координирует работу клубов молодых избирателей на территории </w:t>
      </w:r>
      <w:r>
        <w:rPr>
          <w:rFonts w:ascii="Times New Roman" w:hAnsi="Times New Roman"/>
          <w:sz w:val="28"/>
        </w:rPr>
        <w:t>муниципального образования Тверской области «Бельский район»</w:t>
      </w:r>
      <w:r>
        <w:rPr>
          <w:rFonts w:ascii="Times New Roman" w:hAnsi="Times New Roman"/>
          <w:sz w:val="28"/>
          <w:szCs w:val="28"/>
        </w:rPr>
        <w:t>;</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1</w:t>
      </w:r>
      <w:r>
        <w:rPr>
          <w:rFonts w:ascii="Times New Roman" w:hAnsi="Times New Roman"/>
          <w:sz w:val="28"/>
          <w:szCs w:val="28"/>
        </w:rPr>
        <w:t>4</w:t>
      </w:r>
      <w:r w:rsidRPr="007A35D2">
        <w:rPr>
          <w:rFonts w:ascii="Times New Roman" w:hAnsi="Times New Roman"/>
          <w:sz w:val="28"/>
          <w:szCs w:val="28"/>
        </w:rPr>
        <w:t xml:space="preserve">) от имени </w:t>
      </w:r>
      <w:r>
        <w:rPr>
          <w:rFonts w:ascii="Times New Roman" w:hAnsi="Times New Roman"/>
          <w:sz w:val="28"/>
          <w:szCs w:val="28"/>
        </w:rPr>
        <w:t>К</w:t>
      </w:r>
      <w:r w:rsidRPr="007A35D2">
        <w:rPr>
          <w:rFonts w:ascii="Times New Roman" w:hAnsi="Times New Roman"/>
          <w:sz w:val="28"/>
          <w:szCs w:val="28"/>
        </w:rPr>
        <w:t>омиссии подписывает исковые заявления, жалобы, з</w:t>
      </w:r>
      <w:r w:rsidRPr="007A35D2">
        <w:rPr>
          <w:rFonts w:ascii="Times New Roman" w:hAnsi="Times New Roman"/>
          <w:sz w:val="28"/>
          <w:szCs w:val="28"/>
        </w:rPr>
        <w:t>а</w:t>
      </w:r>
      <w:r w:rsidRPr="007A35D2">
        <w:rPr>
          <w:rFonts w:ascii="Times New Roman" w:hAnsi="Times New Roman"/>
          <w:sz w:val="28"/>
          <w:szCs w:val="28"/>
        </w:rPr>
        <w:t xml:space="preserve">явления, направляемые в суды и в иные органы, в случаях, </w:t>
      </w:r>
      <w:r w:rsidRPr="007A35D2">
        <w:rPr>
          <w:rFonts w:ascii="Times New Roman" w:hAnsi="Times New Roman"/>
          <w:sz w:val="28"/>
          <w:szCs w:val="28"/>
        </w:rPr>
        <w:lastRenderedPageBreak/>
        <w:t>предусмотренных законодательс</w:t>
      </w:r>
      <w:r w:rsidRPr="007A35D2">
        <w:rPr>
          <w:rFonts w:ascii="Times New Roman" w:hAnsi="Times New Roman"/>
          <w:sz w:val="28"/>
          <w:szCs w:val="28"/>
        </w:rPr>
        <w:t>т</w:t>
      </w:r>
      <w:r w:rsidRPr="007A35D2">
        <w:rPr>
          <w:rFonts w:ascii="Times New Roman" w:hAnsi="Times New Roman"/>
          <w:sz w:val="28"/>
          <w:szCs w:val="28"/>
        </w:rPr>
        <w:t>вом</w:t>
      </w:r>
      <w:r>
        <w:rPr>
          <w:rFonts w:ascii="Times New Roman" w:hAnsi="Times New Roman"/>
          <w:sz w:val="28"/>
          <w:szCs w:val="28"/>
        </w:rPr>
        <w:t>, а также договоры, соглашения и иные документы от имени Комиссии</w:t>
      </w:r>
      <w:r w:rsidRPr="007A35D2">
        <w:rPr>
          <w:rFonts w:ascii="Times New Roman" w:hAnsi="Times New Roman"/>
          <w:sz w:val="28"/>
          <w:szCs w:val="28"/>
        </w:rPr>
        <w:t>;</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1</w:t>
      </w:r>
      <w:r>
        <w:rPr>
          <w:rFonts w:ascii="Times New Roman" w:hAnsi="Times New Roman"/>
          <w:sz w:val="28"/>
          <w:szCs w:val="28"/>
        </w:rPr>
        <w:t>5</w:t>
      </w:r>
      <w:r w:rsidRPr="007A35D2">
        <w:rPr>
          <w:rFonts w:ascii="Times New Roman" w:hAnsi="Times New Roman"/>
          <w:sz w:val="28"/>
          <w:szCs w:val="28"/>
        </w:rPr>
        <w:t xml:space="preserve">) выступает от имени </w:t>
      </w:r>
      <w:r>
        <w:rPr>
          <w:rFonts w:ascii="Times New Roman" w:hAnsi="Times New Roman"/>
          <w:sz w:val="28"/>
          <w:szCs w:val="28"/>
        </w:rPr>
        <w:t>К</w:t>
      </w:r>
      <w:r w:rsidRPr="007A35D2">
        <w:rPr>
          <w:rFonts w:ascii="Times New Roman" w:hAnsi="Times New Roman"/>
          <w:sz w:val="28"/>
          <w:szCs w:val="28"/>
        </w:rPr>
        <w:t xml:space="preserve">омиссии с официальными заявлениями и информацией для средств массовой информации о деятельности </w:t>
      </w:r>
      <w:r>
        <w:rPr>
          <w:rFonts w:ascii="Times New Roman" w:hAnsi="Times New Roman"/>
          <w:sz w:val="28"/>
          <w:szCs w:val="28"/>
        </w:rPr>
        <w:t>К</w:t>
      </w:r>
      <w:r w:rsidRPr="007A35D2">
        <w:rPr>
          <w:rFonts w:ascii="Times New Roman" w:hAnsi="Times New Roman"/>
          <w:sz w:val="28"/>
          <w:szCs w:val="28"/>
        </w:rPr>
        <w:t>омиссии, принятых ею решениях и осуществляемых действиях;</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1</w:t>
      </w:r>
      <w:r>
        <w:rPr>
          <w:rFonts w:ascii="Times New Roman" w:hAnsi="Times New Roman"/>
          <w:sz w:val="28"/>
          <w:szCs w:val="28"/>
        </w:rPr>
        <w:t>6</w:t>
      </w:r>
      <w:r w:rsidRPr="007A35D2">
        <w:rPr>
          <w:rFonts w:ascii="Times New Roman" w:hAnsi="Times New Roman"/>
          <w:sz w:val="28"/>
          <w:szCs w:val="28"/>
        </w:rPr>
        <w:t>) осуществляет при</w:t>
      </w:r>
      <w:r>
        <w:rPr>
          <w:rFonts w:ascii="Times New Roman" w:hAnsi="Times New Roman"/>
          <w:sz w:val="28"/>
          <w:szCs w:val="28"/>
        </w:rPr>
        <w:t xml:space="preserve">ем граждан по личным вопросам, </w:t>
      </w:r>
      <w:r w:rsidRPr="007A35D2">
        <w:rPr>
          <w:rFonts w:ascii="Times New Roman" w:hAnsi="Times New Roman"/>
          <w:sz w:val="28"/>
          <w:szCs w:val="28"/>
        </w:rPr>
        <w:t xml:space="preserve">организует и контролирует в </w:t>
      </w:r>
      <w:r>
        <w:rPr>
          <w:rFonts w:ascii="Times New Roman" w:hAnsi="Times New Roman"/>
          <w:sz w:val="28"/>
          <w:szCs w:val="28"/>
        </w:rPr>
        <w:t>К</w:t>
      </w:r>
      <w:r w:rsidRPr="007A35D2">
        <w:rPr>
          <w:rFonts w:ascii="Times New Roman" w:hAnsi="Times New Roman"/>
          <w:sz w:val="28"/>
          <w:szCs w:val="28"/>
        </w:rPr>
        <w:t>омиссии работу по рассмотрению  обращений граждан;</w:t>
      </w:r>
    </w:p>
    <w:p w:rsidR="00105C27"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17</w:t>
      </w:r>
      <w:r w:rsidRPr="007A35D2">
        <w:rPr>
          <w:rFonts w:ascii="Times New Roman" w:hAnsi="Times New Roman"/>
          <w:sz w:val="28"/>
          <w:szCs w:val="28"/>
        </w:rPr>
        <w:t xml:space="preserve">) </w:t>
      </w:r>
      <w:r>
        <w:rPr>
          <w:rFonts w:ascii="Times New Roman" w:hAnsi="Times New Roman"/>
          <w:sz w:val="28"/>
          <w:szCs w:val="28"/>
        </w:rPr>
        <w:t>информирует</w:t>
      </w:r>
      <w:r w:rsidRPr="007A35D2">
        <w:rPr>
          <w:rFonts w:ascii="Times New Roman" w:hAnsi="Times New Roman"/>
          <w:sz w:val="28"/>
          <w:szCs w:val="28"/>
        </w:rPr>
        <w:t xml:space="preserve"> член</w:t>
      </w:r>
      <w:r>
        <w:rPr>
          <w:rFonts w:ascii="Times New Roman" w:hAnsi="Times New Roman"/>
          <w:sz w:val="28"/>
          <w:szCs w:val="28"/>
        </w:rPr>
        <w:t>ов</w:t>
      </w:r>
      <w:r w:rsidRPr="007A35D2">
        <w:rPr>
          <w:rFonts w:ascii="Times New Roman" w:hAnsi="Times New Roman"/>
          <w:sz w:val="28"/>
          <w:szCs w:val="28"/>
        </w:rPr>
        <w:t xml:space="preserve"> </w:t>
      </w:r>
      <w:r>
        <w:rPr>
          <w:rFonts w:ascii="Times New Roman" w:hAnsi="Times New Roman"/>
          <w:sz w:val="28"/>
          <w:szCs w:val="28"/>
        </w:rPr>
        <w:t>К</w:t>
      </w:r>
      <w:r w:rsidRPr="007A35D2">
        <w:rPr>
          <w:rFonts w:ascii="Times New Roman" w:hAnsi="Times New Roman"/>
          <w:sz w:val="28"/>
          <w:szCs w:val="28"/>
        </w:rPr>
        <w:t>омиссии</w:t>
      </w:r>
      <w:r>
        <w:rPr>
          <w:rFonts w:ascii="Times New Roman" w:hAnsi="Times New Roman"/>
          <w:sz w:val="28"/>
          <w:szCs w:val="28"/>
        </w:rPr>
        <w:t xml:space="preserve"> об участии в совещаниях</w:t>
      </w:r>
      <w:r w:rsidRPr="007A35D2">
        <w:rPr>
          <w:rFonts w:ascii="Times New Roman" w:hAnsi="Times New Roman"/>
          <w:sz w:val="28"/>
          <w:szCs w:val="28"/>
        </w:rPr>
        <w:t>, ины</w:t>
      </w:r>
      <w:r>
        <w:rPr>
          <w:rFonts w:ascii="Times New Roman" w:hAnsi="Times New Roman"/>
          <w:sz w:val="28"/>
          <w:szCs w:val="28"/>
        </w:rPr>
        <w:t>х мероприятиях, проводимых вышестоящими избирательными комиссиями, доводит до их сведения решения вышестоящих избирательных комиссий, а также органов государственной власти и местного самоуправления по вопросам, отнесенным к компетенции Комиссии;</w:t>
      </w:r>
    </w:p>
    <w:p w:rsidR="00105C27" w:rsidRPr="007A35D2"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18) выдает доверенности членам Комиссии, иным</w:t>
      </w:r>
      <w:r w:rsidRPr="007A35D2">
        <w:rPr>
          <w:rFonts w:ascii="Times New Roman" w:hAnsi="Times New Roman"/>
          <w:sz w:val="28"/>
          <w:szCs w:val="28"/>
        </w:rPr>
        <w:t xml:space="preserve"> лицам </w:t>
      </w:r>
      <w:r>
        <w:rPr>
          <w:rFonts w:ascii="Times New Roman" w:hAnsi="Times New Roman"/>
          <w:sz w:val="28"/>
          <w:szCs w:val="28"/>
        </w:rPr>
        <w:t>по</w:t>
      </w:r>
      <w:r w:rsidRPr="007A35D2">
        <w:rPr>
          <w:rFonts w:ascii="Times New Roman" w:hAnsi="Times New Roman"/>
          <w:sz w:val="28"/>
          <w:szCs w:val="28"/>
        </w:rPr>
        <w:t xml:space="preserve"> представлению </w:t>
      </w:r>
      <w:r>
        <w:rPr>
          <w:rFonts w:ascii="Times New Roman" w:hAnsi="Times New Roman"/>
          <w:sz w:val="28"/>
          <w:szCs w:val="28"/>
        </w:rPr>
        <w:t>К</w:t>
      </w:r>
      <w:r w:rsidRPr="007A35D2">
        <w:rPr>
          <w:rFonts w:ascii="Times New Roman" w:hAnsi="Times New Roman"/>
          <w:sz w:val="28"/>
          <w:szCs w:val="28"/>
        </w:rPr>
        <w:t xml:space="preserve">омиссии в судах при рассмотрении исков, заявлений, жалоб, одной из сторон в которых является </w:t>
      </w:r>
      <w:r>
        <w:rPr>
          <w:rFonts w:ascii="Times New Roman" w:hAnsi="Times New Roman"/>
          <w:sz w:val="28"/>
          <w:szCs w:val="28"/>
        </w:rPr>
        <w:t>Комиссия</w:t>
      </w:r>
      <w:r w:rsidRPr="007A35D2">
        <w:rPr>
          <w:rFonts w:ascii="Times New Roman" w:hAnsi="Times New Roman"/>
          <w:sz w:val="28"/>
          <w:szCs w:val="28"/>
        </w:rPr>
        <w:t>;</w:t>
      </w:r>
    </w:p>
    <w:p w:rsidR="00105C27" w:rsidRPr="007A35D2" w:rsidRDefault="00105C27" w:rsidP="00105C27">
      <w:pPr>
        <w:pStyle w:val="ConsNormal"/>
        <w:widowControl/>
        <w:spacing w:line="360" w:lineRule="auto"/>
        <w:ind w:firstLine="709"/>
        <w:jc w:val="both"/>
        <w:rPr>
          <w:rFonts w:ascii="Times New Roman" w:hAnsi="Times New Roman"/>
          <w:sz w:val="28"/>
          <w:szCs w:val="28"/>
        </w:rPr>
      </w:pPr>
      <w:r w:rsidRPr="007A35D2">
        <w:rPr>
          <w:rFonts w:ascii="Times New Roman" w:hAnsi="Times New Roman"/>
          <w:sz w:val="28"/>
          <w:szCs w:val="28"/>
        </w:rPr>
        <w:t>1</w:t>
      </w:r>
      <w:r>
        <w:rPr>
          <w:rFonts w:ascii="Times New Roman" w:hAnsi="Times New Roman"/>
          <w:sz w:val="28"/>
          <w:szCs w:val="28"/>
        </w:rPr>
        <w:t>9</w:t>
      </w:r>
      <w:r w:rsidRPr="007A35D2">
        <w:rPr>
          <w:rFonts w:ascii="Times New Roman" w:hAnsi="Times New Roman"/>
          <w:sz w:val="28"/>
          <w:szCs w:val="28"/>
        </w:rPr>
        <w:t xml:space="preserve">) организует материально-техническое обеспечение деятельности </w:t>
      </w:r>
      <w:r>
        <w:rPr>
          <w:rFonts w:ascii="Times New Roman" w:hAnsi="Times New Roman"/>
          <w:sz w:val="28"/>
          <w:szCs w:val="28"/>
        </w:rPr>
        <w:t>К</w:t>
      </w:r>
      <w:r w:rsidRPr="007A35D2">
        <w:rPr>
          <w:rFonts w:ascii="Times New Roman" w:hAnsi="Times New Roman"/>
          <w:sz w:val="28"/>
          <w:szCs w:val="28"/>
        </w:rPr>
        <w:t>омиссии и нижестоящих избирательных комиссий</w:t>
      </w:r>
      <w:r>
        <w:rPr>
          <w:rFonts w:ascii="Times New Roman" w:hAnsi="Times New Roman"/>
          <w:sz w:val="28"/>
          <w:szCs w:val="28"/>
        </w:rPr>
        <w:t>, комиссий референдума, организует работу по контролю за соблюдением нормативов технологического оборудования нижестоящими избирательными комиссиями, комиссиями референдума</w:t>
      </w:r>
      <w:r w:rsidRPr="007A35D2">
        <w:rPr>
          <w:rFonts w:ascii="Times New Roman" w:hAnsi="Times New Roman"/>
          <w:sz w:val="28"/>
          <w:szCs w:val="28"/>
        </w:rPr>
        <w:t>;</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2</w:t>
      </w:r>
      <w:r>
        <w:rPr>
          <w:rFonts w:ascii="Times New Roman" w:hAnsi="Times New Roman"/>
          <w:sz w:val="28"/>
          <w:szCs w:val="28"/>
        </w:rPr>
        <w:t>0</w:t>
      </w:r>
      <w:r w:rsidRPr="007A35D2">
        <w:rPr>
          <w:rFonts w:ascii="Times New Roman" w:hAnsi="Times New Roman"/>
          <w:sz w:val="28"/>
          <w:szCs w:val="28"/>
        </w:rPr>
        <w:t>) осуществляет иные полномочия в соответствии с федеральными конституционными законами, ф</w:t>
      </w:r>
      <w:r>
        <w:rPr>
          <w:rFonts w:ascii="Times New Roman" w:hAnsi="Times New Roman"/>
          <w:sz w:val="28"/>
          <w:szCs w:val="28"/>
        </w:rPr>
        <w:t>едеральными законами, законами Т</w:t>
      </w:r>
      <w:r w:rsidRPr="007A35D2">
        <w:rPr>
          <w:rFonts w:ascii="Times New Roman" w:hAnsi="Times New Roman"/>
          <w:sz w:val="28"/>
          <w:szCs w:val="28"/>
        </w:rPr>
        <w:t xml:space="preserve">верской области, настоящим </w:t>
      </w:r>
      <w:r>
        <w:rPr>
          <w:rFonts w:ascii="Times New Roman" w:hAnsi="Times New Roman"/>
          <w:sz w:val="28"/>
          <w:szCs w:val="28"/>
        </w:rPr>
        <w:t>Р</w:t>
      </w:r>
      <w:r w:rsidRPr="007A35D2">
        <w:rPr>
          <w:rFonts w:ascii="Times New Roman" w:hAnsi="Times New Roman"/>
          <w:sz w:val="28"/>
          <w:szCs w:val="28"/>
        </w:rPr>
        <w:t xml:space="preserve">егламентом и распределением обязанностей в </w:t>
      </w:r>
      <w:r>
        <w:rPr>
          <w:rFonts w:ascii="Times New Roman" w:hAnsi="Times New Roman"/>
          <w:sz w:val="28"/>
          <w:szCs w:val="28"/>
        </w:rPr>
        <w:t>К</w:t>
      </w:r>
      <w:r w:rsidRPr="007A35D2">
        <w:rPr>
          <w:rFonts w:ascii="Times New Roman" w:hAnsi="Times New Roman"/>
          <w:sz w:val="28"/>
          <w:szCs w:val="28"/>
        </w:rPr>
        <w:t>оми</w:t>
      </w:r>
      <w:r w:rsidRPr="007A35D2">
        <w:rPr>
          <w:rFonts w:ascii="Times New Roman" w:hAnsi="Times New Roman"/>
          <w:sz w:val="28"/>
          <w:szCs w:val="28"/>
        </w:rPr>
        <w:t>с</w:t>
      </w:r>
      <w:r w:rsidRPr="007A35D2">
        <w:rPr>
          <w:rFonts w:ascii="Times New Roman" w:hAnsi="Times New Roman"/>
          <w:sz w:val="28"/>
          <w:szCs w:val="28"/>
        </w:rPr>
        <w:t>сии.</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b/>
          <w:sz w:val="28"/>
          <w:szCs w:val="28"/>
        </w:rPr>
        <w:t>Статья 1</w:t>
      </w:r>
      <w:r>
        <w:rPr>
          <w:rFonts w:ascii="Times New Roman" w:hAnsi="Times New Roman"/>
          <w:b/>
          <w:sz w:val="28"/>
          <w:szCs w:val="28"/>
        </w:rPr>
        <w:t>7</w:t>
      </w:r>
      <w:r w:rsidRPr="007A35D2">
        <w:rPr>
          <w:rFonts w:ascii="Times New Roman" w:hAnsi="Times New Roman"/>
          <w:sz w:val="28"/>
          <w:szCs w:val="28"/>
        </w:rPr>
        <w:t xml:space="preserve">. Заместитель председателя </w:t>
      </w:r>
      <w:r>
        <w:rPr>
          <w:rFonts w:ascii="Times New Roman" w:hAnsi="Times New Roman"/>
          <w:sz w:val="28"/>
          <w:szCs w:val="28"/>
        </w:rPr>
        <w:t>К</w:t>
      </w:r>
      <w:r w:rsidRPr="007A35D2">
        <w:rPr>
          <w:rFonts w:ascii="Times New Roman" w:hAnsi="Times New Roman"/>
          <w:sz w:val="28"/>
          <w:szCs w:val="28"/>
        </w:rPr>
        <w:t>омиссии:</w:t>
      </w:r>
    </w:p>
    <w:p w:rsidR="00105C27"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 xml:space="preserve">1) </w:t>
      </w:r>
      <w:r>
        <w:rPr>
          <w:rFonts w:ascii="Times New Roman" w:hAnsi="Times New Roman"/>
          <w:sz w:val="28"/>
          <w:szCs w:val="28"/>
        </w:rPr>
        <w:t>замещает председателя Комиссии в его отсутствие;</w:t>
      </w:r>
    </w:p>
    <w:p w:rsidR="00105C27"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2) принимает участие в разработке перспективных и текущих планов работы Комиссии в пределах своих полномочий;</w:t>
      </w:r>
    </w:p>
    <w:p w:rsidR="00105C27" w:rsidRPr="00275924" w:rsidRDefault="00105C27" w:rsidP="00105C27">
      <w:pPr>
        <w:pStyle w:val="ConsNormal"/>
        <w:widowControl/>
        <w:spacing w:line="360" w:lineRule="auto"/>
        <w:jc w:val="both"/>
        <w:rPr>
          <w:rFonts w:ascii="Times New Roman" w:hAnsi="Times New Roman"/>
          <w:sz w:val="28"/>
          <w:szCs w:val="28"/>
        </w:rPr>
      </w:pPr>
      <w:r w:rsidRPr="00275924">
        <w:rPr>
          <w:rFonts w:ascii="Times New Roman" w:hAnsi="Times New Roman"/>
          <w:sz w:val="28"/>
          <w:szCs w:val="28"/>
        </w:rPr>
        <w:t xml:space="preserve">3) принимает участие </w:t>
      </w:r>
      <w:r>
        <w:rPr>
          <w:rFonts w:ascii="Times New Roman" w:hAnsi="Times New Roman"/>
          <w:sz w:val="28"/>
          <w:szCs w:val="28"/>
        </w:rPr>
        <w:t>в реализации мероприятий региональных</w:t>
      </w:r>
      <w:r w:rsidRPr="00275924">
        <w:rPr>
          <w:rFonts w:ascii="Times New Roman" w:hAnsi="Times New Roman"/>
          <w:sz w:val="28"/>
          <w:szCs w:val="28"/>
        </w:rPr>
        <w:t xml:space="preserve"> и территориальн</w:t>
      </w:r>
      <w:r>
        <w:rPr>
          <w:rFonts w:ascii="Times New Roman" w:hAnsi="Times New Roman"/>
          <w:sz w:val="28"/>
          <w:szCs w:val="28"/>
        </w:rPr>
        <w:t>ых</w:t>
      </w:r>
      <w:r w:rsidRPr="00275924">
        <w:rPr>
          <w:rFonts w:ascii="Times New Roman" w:hAnsi="Times New Roman"/>
          <w:sz w:val="28"/>
          <w:szCs w:val="28"/>
        </w:rPr>
        <w:t xml:space="preserve"> программ повышения правовой культуры организаторов и </w:t>
      </w:r>
      <w:r w:rsidRPr="00275924">
        <w:rPr>
          <w:rFonts w:ascii="Times New Roman" w:hAnsi="Times New Roman"/>
          <w:sz w:val="28"/>
          <w:szCs w:val="28"/>
        </w:rPr>
        <w:lastRenderedPageBreak/>
        <w:t>участников выб</w:t>
      </w:r>
      <w:r w:rsidRPr="00275924">
        <w:rPr>
          <w:rFonts w:ascii="Times New Roman" w:hAnsi="Times New Roman"/>
          <w:sz w:val="28"/>
          <w:szCs w:val="28"/>
        </w:rPr>
        <w:t>о</w:t>
      </w:r>
      <w:r w:rsidRPr="00275924">
        <w:rPr>
          <w:rFonts w:ascii="Times New Roman" w:hAnsi="Times New Roman"/>
          <w:sz w:val="28"/>
          <w:szCs w:val="28"/>
        </w:rPr>
        <w:t>ров, в разработк</w:t>
      </w:r>
      <w:r>
        <w:rPr>
          <w:rFonts w:ascii="Times New Roman" w:hAnsi="Times New Roman"/>
          <w:sz w:val="28"/>
          <w:szCs w:val="28"/>
        </w:rPr>
        <w:t>е соответствующих программ, осуществляет руководство клубом молодых избирателей, образованном при Комиссии</w:t>
      </w:r>
      <w:r w:rsidRPr="00275924">
        <w:rPr>
          <w:rFonts w:ascii="Times New Roman" w:hAnsi="Times New Roman"/>
          <w:sz w:val="28"/>
          <w:szCs w:val="28"/>
        </w:rPr>
        <w:t>;</w:t>
      </w:r>
    </w:p>
    <w:p w:rsidR="00105C27" w:rsidRPr="007A35D2" w:rsidRDefault="00105C27" w:rsidP="00105C27">
      <w:pPr>
        <w:pStyle w:val="ConsNormal"/>
        <w:widowControl/>
        <w:spacing w:line="360" w:lineRule="auto"/>
        <w:ind w:firstLine="708"/>
        <w:jc w:val="both"/>
        <w:rPr>
          <w:rFonts w:ascii="Times New Roman" w:hAnsi="Times New Roman"/>
          <w:sz w:val="28"/>
          <w:szCs w:val="28"/>
        </w:rPr>
      </w:pPr>
      <w:r w:rsidRPr="00606001">
        <w:rPr>
          <w:rFonts w:ascii="Times New Roman" w:hAnsi="Times New Roman"/>
          <w:sz w:val="28"/>
          <w:szCs w:val="28"/>
        </w:rPr>
        <w:t>4) по поручению</w:t>
      </w:r>
      <w:r w:rsidRPr="007A35D2">
        <w:rPr>
          <w:rFonts w:ascii="Times New Roman" w:hAnsi="Times New Roman"/>
          <w:sz w:val="28"/>
          <w:szCs w:val="28"/>
        </w:rPr>
        <w:t xml:space="preserve"> председателя </w:t>
      </w:r>
      <w:r>
        <w:rPr>
          <w:rFonts w:ascii="Times New Roman" w:hAnsi="Times New Roman"/>
          <w:sz w:val="28"/>
          <w:szCs w:val="28"/>
        </w:rPr>
        <w:t>К</w:t>
      </w:r>
      <w:r w:rsidRPr="007A35D2">
        <w:rPr>
          <w:rFonts w:ascii="Times New Roman" w:hAnsi="Times New Roman"/>
          <w:sz w:val="28"/>
          <w:szCs w:val="28"/>
        </w:rPr>
        <w:t>омиссии осуществляет взаимодействие с правоохранительными органами по вопросам обеспечения реализации избирательных прав и права на участие в рефере</w:t>
      </w:r>
      <w:r w:rsidRPr="007A35D2">
        <w:rPr>
          <w:rFonts w:ascii="Times New Roman" w:hAnsi="Times New Roman"/>
          <w:sz w:val="28"/>
          <w:szCs w:val="28"/>
        </w:rPr>
        <w:t>н</w:t>
      </w:r>
      <w:r w:rsidRPr="007A35D2">
        <w:rPr>
          <w:rFonts w:ascii="Times New Roman" w:hAnsi="Times New Roman"/>
          <w:sz w:val="28"/>
          <w:szCs w:val="28"/>
        </w:rPr>
        <w:t>думе граждан Российской Федерации;</w:t>
      </w:r>
    </w:p>
    <w:p w:rsidR="00105C27" w:rsidRPr="007A35D2" w:rsidRDefault="00105C27" w:rsidP="00105C27">
      <w:pPr>
        <w:pStyle w:val="ConsNormal"/>
        <w:widowControl/>
        <w:spacing w:line="360" w:lineRule="auto"/>
        <w:ind w:firstLine="708"/>
        <w:jc w:val="both"/>
        <w:rPr>
          <w:rFonts w:ascii="Times New Roman" w:hAnsi="Times New Roman"/>
          <w:sz w:val="28"/>
          <w:szCs w:val="28"/>
        </w:rPr>
      </w:pPr>
      <w:r w:rsidRPr="007A35D2">
        <w:rPr>
          <w:rFonts w:ascii="Times New Roman" w:hAnsi="Times New Roman"/>
          <w:sz w:val="28"/>
          <w:szCs w:val="28"/>
        </w:rPr>
        <w:t xml:space="preserve">5) </w:t>
      </w:r>
      <w:r>
        <w:rPr>
          <w:rFonts w:ascii="Times New Roman" w:hAnsi="Times New Roman"/>
          <w:sz w:val="28"/>
          <w:szCs w:val="28"/>
        </w:rPr>
        <w:t>является руководителем Контрольно-ревизионной службы при Комиссии;</w:t>
      </w:r>
    </w:p>
    <w:p w:rsidR="00105C27" w:rsidRPr="007A35D2" w:rsidRDefault="00105C27" w:rsidP="00105C27">
      <w:pPr>
        <w:pStyle w:val="ConsNormal"/>
        <w:widowControl/>
        <w:spacing w:line="360" w:lineRule="auto"/>
        <w:ind w:firstLine="708"/>
        <w:jc w:val="both"/>
        <w:rPr>
          <w:rFonts w:ascii="Times New Roman" w:hAnsi="Times New Roman"/>
          <w:sz w:val="28"/>
          <w:szCs w:val="28"/>
        </w:rPr>
      </w:pPr>
      <w:r>
        <w:rPr>
          <w:rFonts w:ascii="Times New Roman" w:hAnsi="Times New Roman"/>
          <w:sz w:val="28"/>
          <w:szCs w:val="28"/>
        </w:rPr>
        <w:t>6</w:t>
      </w:r>
      <w:r w:rsidRPr="007A35D2">
        <w:rPr>
          <w:rFonts w:ascii="Times New Roman" w:hAnsi="Times New Roman"/>
          <w:sz w:val="28"/>
          <w:szCs w:val="28"/>
        </w:rPr>
        <w:t xml:space="preserve">) </w:t>
      </w:r>
      <w:r>
        <w:rPr>
          <w:rFonts w:ascii="Times New Roman" w:hAnsi="Times New Roman"/>
          <w:sz w:val="28"/>
          <w:szCs w:val="28"/>
        </w:rPr>
        <w:t xml:space="preserve">в период выборов </w:t>
      </w:r>
      <w:r w:rsidRPr="007A35D2">
        <w:rPr>
          <w:rFonts w:ascii="Times New Roman" w:hAnsi="Times New Roman"/>
          <w:sz w:val="28"/>
          <w:szCs w:val="28"/>
        </w:rPr>
        <w:t>организует работу</w:t>
      </w:r>
      <w:r>
        <w:rPr>
          <w:rFonts w:ascii="Times New Roman" w:hAnsi="Times New Roman"/>
          <w:sz w:val="28"/>
          <w:szCs w:val="28"/>
        </w:rPr>
        <w:t xml:space="preserve"> </w:t>
      </w:r>
      <w:r w:rsidRPr="007A35D2">
        <w:rPr>
          <w:rFonts w:ascii="Times New Roman" w:hAnsi="Times New Roman"/>
          <w:sz w:val="28"/>
          <w:szCs w:val="28"/>
        </w:rPr>
        <w:t>по</w:t>
      </w:r>
      <w:r>
        <w:rPr>
          <w:rFonts w:ascii="Times New Roman" w:hAnsi="Times New Roman"/>
          <w:sz w:val="28"/>
          <w:szCs w:val="28"/>
        </w:rPr>
        <w:t xml:space="preserve"> приему и проверке финансовых отчетов кандидатов, избирательных объединений, инициативных групп</w:t>
      </w:r>
      <w:r w:rsidRPr="007A35D2">
        <w:rPr>
          <w:rFonts w:ascii="Times New Roman" w:hAnsi="Times New Roman"/>
          <w:sz w:val="28"/>
          <w:szCs w:val="28"/>
        </w:rPr>
        <w:t xml:space="preserve"> по проведению референдума</w:t>
      </w:r>
      <w:r>
        <w:rPr>
          <w:rFonts w:ascii="Times New Roman" w:hAnsi="Times New Roman"/>
          <w:sz w:val="28"/>
          <w:szCs w:val="28"/>
        </w:rPr>
        <w:t xml:space="preserve"> и иных групп участников референдума</w:t>
      </w:r>
      <w:r w:rsidRPr="007A35D2">
        <w:rPr>
          <w:rFonts w:ascii="Times New Roman" w:hAnsi="Times New Roman"/>
          <w:sz w:val="28"/>
          <w:szCs w:val="28"/>
        </w:rPr>
        <w:t>, инициативных групп голосования по отзыву</w:t>
      </w:r>
      <w:r>
        <w:rPr>
          <w:rFonts w:ascii="Times New Roman" w:hAnsi="Times New Roman"/>
          <w:sz w:val="28"/>
          <w:szCs w:val="28"/>
        </w:rPr>
        <w:t xml:space="preserve"> и иных групп участников голосования по отзыву, контролю за источниками поступления, учетом и использованием денежных средств избирательных фондов, фондов для участия в референдуме </w:t>
      </w:r>
      <w:r w:rsidRPr="007A35D2">
        <w:rPr>
          <w:rFonts w:ascii="Times New Roman" w:hAnsi="Times New Roman"/>
          <w:sz w:val="28"/>
          <w:szCs w:val="28"/>
        </w:rPr>
        <w:t>и т.д.;</w:t>
      </w:r>
    </w:p>
    <w:p w:rsidR="00105C27" w:rsidRPr="007A35D2"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7</w:t>
      </w:r>
      <w:r w:rsidRPr="007A35D2">
        <w:rPr>
          <w:rFonts w:ascii="Times New Roman" w:hAnsi="Times New Roman"/>
          <w:sz w:val="28"/>
          <w:szCs w:val="28"/>
        </w:rPr>
        <w:t xml:space="preserve">) осуществляет иные полномочия в соответствии настоящим </w:t>
      </w:r>
      <w:r>
        <w:rPr>
          <w:rFonts w:ascii="Times New Roman" w:hAnsi="Times New Roman"/>
          <w:sz w:val="28"/>
          <w:szCs w:val="28"/>
        </w:rPr>
        <w:t>Р</w:t>
      </w:r>
      <w:r w:rsidRPr="007A35D2">
        <w:rPr>
          <w:rFonts w:ascii="Times New Roman" w:hAnsi="Times New Roman"/>
          <w:sz w:val="28"/>
          <w:szCs w:val="28"/>
        </w:rPr>
        <w:t>егл</w:t>
      </w:r>
      <w:r w:rsidRPr="007A35D2">
        <w:rPr>
          <w:rFonts w:ascii="Times New Roman" w:hAnsi="Times New Roman"/>
          <w:sz w:val="28"/>
          <w:szCs w:val="28"/>
        </w:rPr>
        <w:t>а</w:t>
      </w:r>
      <w:r w:rsidRPr="007A35D2">
        <w:rPr>
          <w:rFonts w:ascii="Times New Roman" w:hAnsi="Times New Roman"/>
          <w:sz w:val="28"/>
          <w:szCs w:val="28"/>
        </w:rPr>
        <w:t xml:space="preserve">ментом и распределением обязанностей в </w:t>
      </w:r>
      <w:r>
        <w:rPr>
          <w:rFonts w:ascii="Times New Roman" w:hAnsi="Times New Roman"/>
          <w:sz w:val="28"/>
          <w:szCs w:val="28"/>
        </w:rPr>
        <w:t>К</w:t>
      </w:r>
      <w:r w:rsidRPr="007A35D2">
        <w:rPr>
          <w:rFonts w:ascii="Times New Roman" w:hAnsi="Times New Roman"/>
          <w:sz w:val="28"/>
          <w:szCs w:val="28"/>
        </w:rPr>
        <w:t>омиссии.</w:t>
      </w:r>
    </w:p>
    <w:p w:rsidR="00105C27" w:rsidRPr="007A35D2" w:rsidRDefault="00105C27" w:rsidP="00105C27">
      <w:pPr>
        <w:pStyle w:val="ConsNormal"/>
        <w:widowControl/>
        <w:spacing w:line="360" w:lineRule="auto"/>
        <w:ind w:firstLine="709"/>
        <w:jc w:val="both"/>
        <w:rPr>
          <w:rFonts w:ascii="Times New Roman" w:hAnsi="Times New Roman"/>
          <w:sz w:val="28"/>
          <w:szCs w:val="28"/>
        </w:rPr>
      </w:pPr>
      <w:r w:rsidRPr="007A35D2">
        <w:rPr>
          <w:rFonts w:ascii="Times New Roman" w:hAnsi="Times New Roman"/>
          <w:sz w:val="28"/>
          <w:szCs w:val="28"/>
        </w:rPr>
        <w:t xml:space="preserve">Заместитель председателя </w:t>
      </w:r>
      <w:r>
        <w:rPr>
          <w:rFonts w:ascii="Times New Roman" w:hAnsi="Times New Roman"/>
          <w:sz w:val="28"/>
          <w:szCs w:val="28"/>
        </w:rPr>
        <w:t>К</w:t>
      </w:r>
      <w:r w:rsidRPr="007A35D2">
        <w:rPr>
          <w:rFonts w:ascii="Times New Roman" w:hAnsi="Times New Roman"/>
          <w:sz w:val="28"/>
          <w:szCs w:val="28"/>
        </w:rPr>
        <w:t xml:space="preserve">омиссии </w:t>
      </w:r>
      <w:r>
        <w:rPr>
          <w:rFonts w:ascii="Times New Roman" w:hAnsi="Times New Roman"/>
          <w:sz w:val="28"/>
          <w:szCs w:val="28"/>
        </w:rPr>
        <w:t>дае</w:t>
      </w:r>
      <w:r w:rsidRPr="007A35D2">
        <w:rPr>
          <w:rFonts w:ascii="Times New Roman" w:hAnsi="Times New Roman"/>
          <w:sz w:val="28"/>
          <w:szCs w:val="28"/>
        </w:rPr>
        <w:t>т поручения</w:t>
      </w:r>
      <w:r>
        <w:rPr>
          <w:rFonts w:ascii="Times New Roman" w:hAnsi="Times New Roman"/>
          <w:sz w:val="28"/>
          <w:szCs w:val="28"/>
        </w:rPr>
        <w:t xml:space="preserve"> членам Комиссии</w:t>
      </w:r>
      <w:r w:rsidRPr="007A35D2">
        <w:rPr>
          <w:rFonts w:ascii="Times New Roman" w:hAnsi="Times New Roman"/>
          <w:sz w:val="28"/>
          <w:szCs w:val="28"/>
        </w:rPr>
        <w:t xml:space="preserve"> в пределах своей компетенции.</w:t>
      </w:r>
    </w:p>
    <w:p w:rsidR="00105C27" w:rsidRPr="007A35D2" w:rsidRDefault="00105C27" w:rsidP="00105C27">
      <w:pPr>
        <w:pStyle w:val="ConsNormal"/>
        <w:widowControl/>
        <w:tabs>
          <w:tab w:val="left" w:pos="5325"/>
        </w:tabs>
        <w:spacing w:line="360" w:lineRule="auto"/>
        <w:jc w:val="both"/>
        <w:rPr>
          <w:rFonts w:ascii="Times New Roman" w:hAnsi="Times New Roman"/>
          <w:sz w:val="28"/>
          <w:szCs w:val="28"/>
        </w:rPr>
      </w:pPr>
      <w:r w:rsidRPr="007A35D2">
        <w:rPr>
          <w:rFonts w:ascii="Times New Roman" w:hAnsi="Times New Roman"/>
          <w:b/>
          <w:sz w:val="28"/>
          <w:szCs w:val="28"/>
        </w:rPr>
        <w:t xml:space="preserve">Статья </w:t>
      </w:r>
      <w:r>
        <w:rPr>
          <w:rFonts w:ascii="Times New Roman" w:hAnsi="Times New Roman"/>
          <w:b/>
          <w:sz w:val="28"/>
          <w:szCs w:val="28"/>
        </w:rPr>
        <w:t>18</w:t>
      </w:r>
      <w:r w:rsidRPr="007A35D2">
        <w:rPr>
          <w:rFonts w:ascii="Times New Roman" w:hAnsi="Times New Roman"/>
          <w:b/>
          <w:sz w:val="28"/>
          <w:szCs w:val="28"/>
        </w:rPr>
        <w:t xml:space="preserve">. </w:t>
      </w:r>
      <w:r w:rsidRPr="007A35D2">
        <w:rPr>
          <w:rFonts w:ascii="Times New Roman" w:hAnsi="Times New Roman"/>
          <w:sz w:val="28"/>
          <w:szCs w:val="28"/>
        </w:rPr>
        <w:t xml:space="preserve">Секретарь </w:t>
      </w:r>
      <w:r>
        <w:rPr>
          <w:rFonts w:ascii="Times New Roman" w:hAnsi="Times New Roman"/>
          <w:sz w:val="28"/>
          <w:szCs w:val="28"/>
        </w:rPr>
        <w:t>К</w:t>
      </w:r>
      <w:r w:rsidRPr="007A35D2">
        <w:rPr>
          <w:rFonts w:ascii="Times New Roman" w:hAnsi="Times New Roman"/>
          <w:sz w:val="28"/>
          <w:szCs w:val="28"/>
        </w:rPr>
        <w:t>омиссии:</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 xml:space="preserve">1) </w:t>
      </w:r>
      <w:r>
        <w:rPr>
          <w:rFonts w:ascii="Times New Roman" w:hAnsi="Times New Roman"/>
          <w:sz w:val="28"/>
          <w:szCs w:val="28"/>
        </w:rPr>
        <w:t>организует подготовку заседаний</w:t>
      </w:r>
      <w:r w:rsidRPr="007A35D2">
        <w:rPr>
          <w:rFonts w:ascii="Times New Roman" w:hAnsi="Times New Roman"/>
          <w:sz w:val="28"/>
          <w:szCs w:val="28"/>
        </w:rPr>
        <w:t xml:space="preserve"> </w:t>
      </w:r>
      <w:r>
        <w:rPr>
          <w:rFonts w:ascii="Times New Roman" w:hAnsi="Times New Roman"/>
          <w:sz w:val="28"/>
          <w:szCs w:val="28"/>
        </w:rPr>
        <w:t>К</w:t>
      </w:r>
      <w:r w:rsidRPr="007A35D2">
        <w:rPr>
          <w:rFonts w:ascii="Times New Roman" w:hAnsi="Times New Roman"/>
          <w:sz w:val="28"/>
          <w:szCs w:val="28"/>
        </w:rPr>
        <w:t>омиссии</w:t>
      </w:r>
      <w:r>
        <w:rPr>
          <w:rFonts w:ascii="Times New Roman" w:hAnsi="Times New Roman"/>
          <w:sz w:val="28"/>
          <w:szCs w:val="28"/>
        </w:rPr>
        <w:t>, вносимых на рассмотрение Комиссии материалов</w:t>
      </w:r>
      <w:r w:rsidRPr="007A35D2">
        <w:rPr>
          <w:rFonts w:ascii="Times New Roman" w:hAnsi="Times New Roman"/>
          <w:sz w:val="28"/>
          <w:szCs w:val="28"/>
        </w:rPr>
        <w:t>;</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 xml:space="preserve">2) </w:t>
      </w:r>
      <w:r>
        <w:rPr>
          <w:rFonts w:ascii="Times New Roman" w:hAnsi="Times New Roman"/>
          <w:sz w:val="28"/>
          <w:szCs w:val="28"/>
        </w:rPr>
        <w:t>организует работу по документационному обеспечению Комиссии, в том числе, обеспечивает доведение решений и иных материалов Комиссии до сведения членов Комиссии, нижестоящих избирательных комиссий, комиссий референдума,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 граждан;</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 xml:space="preserve">3) </w:t>
      </w:r>
      <w:r>
        <w:rPr>
          <w:rFonts w:ascii="Times New Roman" w:hAnsi="Times New Roman"/>
          <w:sz w:val="28"/>
          <w:szCs w:val="28"/>
        </w:rPr>
        <w:t>подписывает постановления Комиссии и протоколы заседаний Комиссии</w:t>
      </w:r>
      <w:r w:rsidRPr="007A35D2">
        <w:rPr>
          <w:rFonts w:ascii="Times New Roman" w:hAnsi="Times New Roman"/>
          <w:sz w:val="28"/>
          <w:szCs w:val="28"/>
        </w:rPr>
        <w:t>;</w:t>
      </w:r>
    </w:p>
    <w:p w:rsidR="00105C27" w:rsidRPr="007A35D2" w:rsidRDefault="00105C27" w:rsidP="00105C27">
      <w:pPr>
        <w:pStyle w:val="ConsNormal"/>
        <w:widowControl/>
        <w:spacing w:line="360" w:lineRule="auto"/>
        <w:jc w:val="both"/>
        <w:rPr>
          <w:rFonts w:ascii="Times New Roman" w:hAnsi="Times New Roman"/>
          <w:sz w:val="28"/>
          <w:szCs w:val="28"/>
        </w:rPr>
      </w:pPr>
      <w:r w:rsidRPr="00520122">
        <w:rPr>
          <w:rFonts w:ascii="Times New Roman" w:hAnsi="Times New Roman"/>
          <w:sz w:val="28"/>
          <w:szCs w:val="28"/>
        </w:rPr>
        <w:lastRenderedPageBreak/>
        <w:t>4) по</w:t>
      </w:r>
      <w:r w:rsidRPr="007A35D2">
        <w:rPr>
          <w:rFonts w:ascii="Times New Roman" w:hAnsi="Times New Roman"/>
          <w:sz w:val="28"/>
          <w:szCs w:val="28"/>
        </w:rPr>
        <w:t xml:space="preserve"> согласованию с председателем </w:t>
      </w:r>
      <w:r>
        <w:rPr>
          <w:rFonts w:ascii="Times New Roman" w:hAnsi="Times New Roman"/>
          <w:sz w:val="28"/>
          <w:szCs w:val="28"/>
        </w:rPr>
        <w:t>К</w:t>
      </w:r>
      <w:r w:rsidRPr="007A35D2">
        <w:rPr>
          <w:rFonts w:ascii="Times New Roman" w:hAnsi="Times New Roman"/>
          <w:sz w:val="28"/>
          <w:szCs w:val="28"/>
        </w:rPr>
        <w:t xml:space="preserve">омиссии обеспечивает передачу документов </w:t>
      </w:r>
      <w:r>
        <w:rPr>
          <w:rFonts w:ascii="Times New Roman" w:hAnsi="Times New Roman"/>
          <w:sz w:val="28"/>
          <w:szCs w:val="28"/>
        </w:rPr>
        <w:t>К</w:t>
      </w:r>
      <w:r w:rsidRPr="007A35D2">
        <w:rPr>
          <w:rFonts w:ascii="Times New Roman" w:hAnsi="Times New Roman"/>
          <w:sz w:val="28"/>
          <w:szCs w:val="28"/>
        </w:rPr>
        <w:t>омиссии, нижестоящих комиссий в архив</w:t>
      </w:r>
      <w:r>
        <w:rPr>
          <w:rFonts w:ascii="Times New Roman" w:hAnsi="Times New Roman"/>
          <w:sz w:val="28"/>
          <w:szCs w:val="28"/>
        </w:rPr>
        <w:t xml:space="preserve"> и вышестоящие избирательные комиссии</w:t>
      </w:r>
      <w:r w:rsidRPr="007A35D2">
        <w:rPr>
          <w:rFonts w:ascii="Times New Roman" w:hAnsi="Times New Roman"/>
          <w:sz w:val="28"/>
          <w:szCs w:val="28"/>
        </w:rPr>
        <w:t>;</w:t>
      </w:r>
    </w:p>
    <w:p w:rsidR="00105C27"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sz w:val="28"/>
          <w:szCs w:val="28"/>
        </w:rPr>
        <w:t xml:space="preserve">5) </w:t>
      </w:r>
      <w:r>
        <w:rPr>
          <w:rFonts w:ascii="Times New Roman" w:hAnsi="Times New Roman"/>
          <w:sz w:val="28"/>
          <w:szCs w:val="28"/>
        </w:rPr>
        <w:t>в период подготовки и проведения выборов, референдумов, голосования по отзыву организует работу по составлению и уточнению списков избирателей, участников референдума, голосования по отзыву;</w:t>
      </w:r>
    </w:p>
    <w:p w:rsidR="00105C27"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6) в период подготовки и проведения выборов, референдумов, голосования по отзыву осуществляет документационное обеспечение избирательных кампаний, готовит предложения по перечням избирательной документации, порядку и правилам работы с ней, контролирует своевременность оформления документов нижестоящими избирательными комиссиями, комиссиями референдума и передачу их в Комиссию, а также координирует работу по разработке и изготовлению избирательных документов, документов референдума, голосования по отзыву;</w:t>
      </w:r>
    </w:p>
    <w:p w:rsidR="00105C27" w:rsidRDefault="00105C27" w:rsidP="00105C27">
      <w:pPr>
        <w:pStyle w:val="ConsNormal"/>
        <w:widowControl/>
        <w:spacing w:line="360" w:lineRule="auto"/>
        <w:ind w:firstLine="708"/>
        <w:jc w:val="both"/>
        <w:rPr>
          <w:rFonts w:ascii="Times New Roman" w:hAnsi="Times New Roman"/>
          <w:sz w:val="28"/>
          <w:szCs w:val="28"/>
        </w:rPr>
      </w:pPr>
      <w:r>
        <w:rPr>
          <w:rFonts w:ascii="Times New Roman" w:hAnsi="Times New Roman"/>
          <w:sz w:val="28"/>
          <w:szCs w:val="28"/>
        </w:rPr>
        <w:t>7) в период подготовки и проведения выборов, референдумов, голосования по отзыву ведет учет рабочего времени членов Комиссии;</w:t>
      </w:r>
    </w:p>
    <w:p w:rsidR="00105C27" w:rsidRPr="007A35D2"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8</w:t>
      </w:r>
      <w:r w:rsidRPr="007A35D2">
        <w:rPr>
          <w:rFonts w:ascii="Times New Roman" w:hAnsi="Times New Roman"/>
          <w:sz w:val="28"/>
          <w:szCs w:val="28"/>
        </w:rPr>
        <w:t>) да</w:t>
      </w:r>
      <w:r>
        <w:rPr>
          <w:rFonts w:ascii="Times New Roman" w:hAnsi="Times New Roman"/>
          <w:sz w:val="28"/>
          <w:szCs w:val="28"/>
        </w:rPr>
        <w:t>е</w:t>
      </w:r>
      <w:r w:rsidRPr="007A35D2">
        <w:rPr>
          <w:rFonts w:ascii="Times New Roman" w:hAnsi="Times New Roman"/>
          <w:sz w:val="28"/>
          <w:szCs w:val="28"/>
        </w:rPr>
        <w:t xml:space="preserve">т поручения членам </w:t>
      </w:r>
      <w:r>
        <w:rPr>
          <w:rFonts w:ascii="Times New Roman" w:hAnsi="Times New Roman"/>
          <w:sz w:val="28"/>
          <w:szCs w:val="28"/>
        </w:rPr>
        <w:t>К</w:t>
      </w:r>
      <w:r w:rsidRPr="007A35D2">
        <w:rPr>
          <w:rFonts w:ascii="Times New Roman" w:hAnsi="Times New Roman"/>
          <w:sz w:val="28"/>
          <w:szCs w:val="28"/>
        </w:rPr>
        <w:t>омиссии в пред</w:t>
      </w:r>
      <w:r w:rsidRPr="007A35D2">
        <w:rPr>
          <w:rFonts w:ascii="Times New Roman" w:hAnsi="Times New Roman"/>
          <w:sz w:val="28"/>
          <w:szCs w:val="28"/>
        </w:rPr>
        <w:t>е</w:t>
      </w:r>
      <w:r w:rsidRPr="007A35D2">
        <w:rPr>
          <w:rFonts w:ascii="Times New Roman" w:hAnsi="Times New Roman"/>
          <w:sz w:val="28"/>
          <w:szCs w:val="28"/>
        </w:rPr>
        <w:t>лах своей компетенции;</w:t>
      </w:r>
    </w:p>
    <w:p w:rsidR="00105C27" w:rsidRPr="007A35D2" w:rsidRDefault="00105C27" w:rsidP="00105C27">
      <w:pPr>
        <w:pStyle w:val="ConsNormal"/>
        <w:widowControl/>
        <w:spacing w:line="360" w:lineRule="auto"/>
        <w:jc w:val="both"/>
        <w:rPr>
          <w:rFonts w:ascii="Times New Roman" w:hAnsi="Times New Roman"/>
          <w:sz w:val="28"/>
          <w:szCs w:val="28"/>
        </w:rPr>
      </w:pPr>
      <w:r>
        <w:rPr>
          <w:rFonts w:ascii="Times New Roman" w:hAnsi="Times New Roman"/>
          <w:sz w:val="28"/>
          <w:szCs w:val="28"/>
        </w:rPr>
        <w:t>9</w:t>
      </w:r>
      <w:r w:rsidRPr="007A35D2">
        <w:rPr>
          <w:rFonts w:ascii="Times New Roman" w:hAnsi="Times New Roman"/>
          <w:sz w:val="28"/>
          <w:szCs w:val="28"/>
        </w:rPr>
        <w:t xml:space="preserve">) осуществляет иные  полномочия в соответствии с настоящим </w:t>
      </w:r>
      <w:r>
        <w:rPr>
          <w:rFonts w:ascii="Times New Roman" w:hAnsi="Times New Roman"/>
          <w:sz w:val="28"/>
          <w:szCs w:val="28"/>
        </w:rPr>
        <w:t>Р</w:t>
      </w:r>
      <w:r w:rsidRPr="007A35D2">
        <w:rPr>
          <w:rFonts w:ascii="Times New Roman" w:hAnsi="Times New Roman"/>
          <w:sz w:val="28"/>
          <w:szCs w:val="28"/>
        </w:rPr>
        <w:t>е</w:t>
      </w:r>
      <w:r w:rsidRPr="007A35D2">
        <w:rPr>
          <w:rFonts w:ascii="Times New Roman" w:hAnsi="Times New Roman"/>
          <w:sz w:val="28"/>
          <w:szCs w:val="28"/>
        </w:rPr>
        <w:t>г</w:t>
      </w:r>
      <w:r w:rsidRPr="007A35D2">
        <w:rPr>
          <w:rFonts w:ascii="Times New Roman" w:hAnsi="Times New Roman"/>
          <w:sz w:val="28"/>
          <w:szCs w:val="28"/>
        </w:rPr>
        <w:t xml:space="preserve">ламентом и распределением обязанностей в </w:t>
      </w:r>
      <w:r>
        <w:rPr>
          <w:rFonts w:ascii="Times New Roman" w:hAnsi="Times New Roman"/>
          <w:sz w:val="28"/>
          <w:szCs w:val="28"/>
        </w:rPr>
        <w:t>К</w:t>
      </w:r>
      <w:r w:rsidRPr="007A35D2">
        <w:rPr>
          <w:rFonts w:ascii="Times New Roman" w:hAnsi="Times New Roman"/>
          <w:sz w:val="28"/>
          <w:szCs w:val="28"/>
        </w:rPr>
        <w:t>омиссии.</w:t>
      </w:r>
    </w:p>
    <w:p w:rsidR="00105C27" w:rsidRPr="007A35D2" w:rsidRDefault="00105C27" w:rsidP="00105C27">
      <w:pPr>
        <w:pStyle w:val="ConsNormal"/>
        <w:widowControl/>
        <w:spacing w:line="360" w:lineRule="auto"/>
        <w:jc w:val="both"/>
        <w:rPr>
          <w:rFonts w:ascii="Times New Roman" w:hAnsi="Times New Roman"/>
          <w:sz w:val="28"/>
          <w:szCs w:val="28"/>
        </w:rPr>
      </w:pPr>
      <w:r w:rsidRPr="007A35D2">
        <w:rPr>
          <w:rFonts w:ascii="Times New Roman" w:hAnsi="Times New Roman"/>
          <w:b/>
          <w:sz w:val="28"/>
        </w:rPr>
        <w:t xml:space="preserve">Статья </w:t>
      </w:r>
      <w:r>
        <w:rPr>
          <w:rFonts w:ascii="Times New Roman" w:hAnsi="Times New Roman"/>
          <w:b/>
          <w:sz w:val="28"/>
        </w:rPr>
        <w:t>19</w:t>
      </w:r>
      <w:r w:rsidRPr="007A35D2">
        <w:rPr>
          <w:rFonts w:ascii="Times New Roman" w:hAnsi="Times New Roman"/>
          <w:b/>
          <w:sz w:val="28"/>
        </w:rPr>
        <w:t>.</w:t>
      </w:r>
      <w:r w:rsidRPr="007A35D2">
        <w:rPr>
          <w:rFonts w:ascii="Times New Roman" w:hAnsi="Times New Roman"/>
          <w:sz w:val="28"/>
        </w:rPr>
        <w:t xml:space="preserve"> В случае временного отсутствия заместителя председателя </w:t>
      </w:r>
      <w:r>
        <w:rPr>
          <w:rFonts w:ascii="Times New Roman" w:hAnsi="Times New Roman"/>
          <w:sz w:val="28"/>
        </w:rPr>
        <w:t>К</w:t>
      </w:r>
      <w:r w:rsidRPr="007A35D2">
        <w:rPr>
          <w:rFonts w:ascii="Times New Roman" w:hAnsi="Times New Roman"/>
          <w:sz w:val="28"/>
        </w:rPr>
        <w:t xml:space="preserve">омиссии, секретаря </w:t>
      </w:r>
      <w:r>
        <w:rPr>
          <w:rFonts w:ascii="Times New Roman" w:hAnsi="Times New Roman"/>
          <w:sz w:val="28"/>
        </w:rPr>
        <w:t>К</w:t>
      </w:r>
      <w:r w:rsidRPr="007A35D2">
        <w:rPr>
          <w:rFonts w:ascii="Times New Roman" w:hAnsi="Times New Roman"/>
          <w:sz w:val="28"/>
        </w:rPr>
        <w:t xml:space="preserve">омиссии их обязанности могут быть возложены </w:t>
      </w:r>
      <w:r>
        <w:rPr>
          <w:rFonts w:ascii="Times New Roman" w:hAnsi="Times New Roman"/>
          <w:sz w:val="28"/>
        </w:rPr>
        <w:t xml:space="preserve">по </w:t>
      </w:r>
      <w:r w:rsidRPr="007A35D2">
        <w:rPr>
          <w:rFonts w:ascii="Times New Roman" w:hAnsi="Times New Roman"/>
          <w:sz w:val="28"/>
        </w:rPr>
        <w:t>ре</w:t>
      </w:r>
      <w:r>
        <w:rPr>
          <w:rFonts w:ascii="Times New Roman" w:hAnsi="Times New Roman"/>
          <w:sz w:val="28"/>
        </w:rPr>
        <w:t>ше</w:t>
      </w:r>
      <w:r w:rsidRPr="007A35D2">
        <w:rPr>
          <w:rFonts w:ascii="Times New Roman" w:hAnsi="Times New Roman"/>
          <w:sz w:val="28"/>
        </w:rPr>
        <w:t>ни</w:t>
      </w:r>
      <w:r>
        <w:rPr>
          <w:rFonts w:ascii="Times New Roman" w:hAnsi="Times New Roman"/>
          <w:sz w:val="28"/>
        </w:rPr>
        <w:t>ю</w:t>
      </w:r>
      <w:r w:rsidRPr="007A35D2">
        <w:rPr>
          <w:rFonts w:ascii="Times New Roman" w:hAnsi="Times New Roman"/>
          <w:sz w:val="28"/>
        </w:rPr>
        <w:t xml:space="preserve"> </w:t>
      </w:r>
      <w:r>
        <w:rPr>
          <w:rFonts w:ascii="Times New Roman" w:hAnsi="Times New Roman"/>
          <w:sz w:val="28"/>
        </w:rPr>
        <w:t>К</w:t>
      </w:r>
      <w:r w:rsidRPr="007A35D2">
        <w:rPr>
          <w:rFonts w:ascii="Times New Roman" w:hAnsi="Times New Roman"/>
          <w:sz w:val="28"/>
        </w:rPr>
        <w:t xml:space="preserve">омиссии на других членов </w:t>
      </w:r>
      <w:r>
        <w:rPr>
          <w:rFonts w:ascii="Times New Roman" w:hAnsi="Times New Roman"/>
          <w:sz w:val="28"/>
        </w:rPr>
        <w:t>К</w:t>
      </w:r>
      <w:r w:rsidRPr="007A35D2">
        <w:rPr>
          <w:rFonts w:ascii="Times New Roman" w:hAnsi="Times New Roman"/>
          <w:sz w:val="28"/>
        </w:rPr>
        <w:t>омиссии с правом решающего г</w:t>
      </w:r>
      <w:r w:rsidRPr="007A35D2">
        <w:rPr>
          <w:rFonts w:ascii="Times New Roman" w:hAnsi="Times New Roman"/>
          <w:sz w:val="28"/>
        </w:rPr>
        <w:t>о</w:t>
      </w:r>
      <w:r w:rsidRPr="007A35D2">
        <w:rPr>
          <w:rFonts w:ascii="Times New Roman" w:hAnsi="Times New Roman"/>
          <w:sz w:val="28"/>
        </w:rPr>
        <w:t>лоса.</w:t>
      </w:r>
      <w:r w:rsidRPr="007A35D2">
        <w:rPr>
          <w:rFonts w:ascii="Times New Roman" w:hAnsi="Times New Roman"/>
          <w:sz w:val="28"/>
          <w:szCs w:val="28"/>
        </w:rPr>
        <w:t xml:space="preserve"> </w:t>
      </w:r>
    </w:p>
    <w:p w:rsidR="00105C27" w:rsidRPr="007A35D2" w:rsidRDefault="00105C27" w:rsidP="00105C27">
      <w:pPr>
        <w:tabs>
          <w:tab w:val="left" w:pos="-1134"/>
        </w:tabs>
        <w:spacing w:line="360" w:lineRule="auto"/>
        <w:ind w:firstLine="709"/>
        <w:jc w:val="both"/>
        <w:rPr>
          <w:sz w:val="28"/>
        </w:rPr>
      </w:pPr>
      <w:r w:rsidRPr="007A35D2">
        <w:rPr>
          <w:b/>
          <w:sz w:val="28"/>
        </w:rPr>
        <w:t>Статья 2</w:t>
      </w:r>
      <w:r>
        <w:rPr>
          <w:b/>
          <w:sz w:val="28"/>
        </w:rPr>
        <w:t>0</w:t>
      </w:r>
      <w:r w:rsidRPr="007A35D2">
        <w:rPr>
          <w:b/>
          <w:sz w:val="28"/>
        </w:rPr>
        <w:t>.</w:t>
      </w:r>
      <w:r w:rsidRPr="007A35D2">
        <w:rPr>
          <w:sz w:val="28"/>
        </w:rPr>
        <w:t xml:space="preserve"> Председатель </w:t>
      </w:r>
      <w:r>
        <w:rPr>
          <w:sz w:val="28"/>
        </w:rPr>
        <w:t>К</w:t>
      </w:r>
      <w:r w:rsidRPr="007A35D2">
        <w:rPr>
          <w:sz w:val="28"/>
        </w:rPr>
        <w:t>омиссии может быть досрочно освобожд</w:t>
      </w:r>
      <w:r>
        <w:rPr>
          <w:sz w:val="28"/>
        </w:rPr>
        <w:t>е</w:t>
      </w:r>
      <w:r w:rsidRPr="007A35D2">
        <w:rPr>
          <w:sz w:val="28"/>
        </w:rPr>
        <w:t>н от занима</w:t>
      </w:r>
      <w:r w:rsidRPr="007A35D2">
        <w:rPr>
          <w:sz w:val="28"/>
        </w:rPr>
        <w:t>е</w:t>
      </w:r>
      <w:r w:rsidRPr="007A35D2">
        <w:rPr>
          <w:sz w:val="28"/>
        </w:rPr>
        <w:t xml:space="preserve">мой должности </w:t>
      </w:r>
      <w:r>
        <w:rPr>
          <w:sz w:val="28"/>
        </w:rPr>
        <w:t>и</w:t>
      </w:r>
      <w:r w:rsidRPr="007A35D2">
        <w:rPr>
          <w:sz w:val="28"/>
        </w:rPr>
        <w:t xml:space="preserve">збирательной комиссией </w:t>
      </w:r>
      <w:r>
        <w:rPr>
          <w:sz w:val="28"/>
        </w:rPr>
        <w:t>Т</w:t>
      </w:r>
      <w:r w:rsidRPr="007A35D2">
        <w:rPr>
          <w:sz w:val="28"/>
        </w:rPr>
        <w:t>верской области</w:t>
      </w:r>
      <w:r>
        <w:rPr>
          <w:sz w:val="28"/>
        </w:rPr>
        <w:t xml:space="preserve"> в порядке и по основаниям, предусмотренным действующим законодательством</w:t>
      </w:r>
      <w:r w:rsidRPr="007A35D2">
        <w:rPr>
          <w:sz w:val="28"/>
        </w:rPr>
        <w:t>.</w:t>
      </w:r>
    </w:p>
    <w:p w:rsidR="00105C27" w:rsidRPr="007A35D2" w:rsidRDefault="00105C27" w:rsidP="00105C27">
      <w:pPr>
        <w:pStyle w:val="a9"/>
        <w:tabs>
          <w:tab w:val="left" w:pos="-1134"/>
        </w:tabs>
        <w:spacing w:line="360" w:lineRule="auto"/>
        <w:ind w:firstLine="709"/>
      </w:pPr>
      <w:r w:rsidRPr="007A35D2">
        <w:t>Заместитель председателя</w:t>
      </w:r>
      <w:r>
        <w:t xml:space="preserve"> Комиссии</w:t>
      </w:r>
      <w:r w:rsidRPr="007A35D2">
        <w:t xml:space="preserve">, секретарь </w:t>
      </w:r>
      <w:r>
        <w:t>К</w:t>
      </w:r>
      <w:r w:rsidRPr="007A35D2">
        <w:t>омиссии могут быть досрочно осв</w:t>
      </w:r>
      <w:r w:rsidRPr="007A35D2">
        <w:t>о</w:t>
      </w:r>
      <w:r w:rsidRPr="007A35D2">
        <w:t xml:space="preserve">бождены от занимаемых должностей на основании решения </w:t>
      </w:r>
      <w:r>
        <w:t>К</w:t>
      </w:r>
      <w:r w:rsidRPr="007A35D2">
        <w:t>омиссии, прин</w:t>
      </w:r>
      <w:r w:rsidRPr="007A35D2">
        <w:t>и</w:t>
      </w:r>
      <w:r w:rsidRPr="007A35D2">
        <w:t xml:space="preserve">маемого большинством голосов от установленного числа членов </w:t>
      </w:r>
      <w:r>
        <w:t>К</w:t>
      </w:r>
      <w:r w:rsidRPr="007A35D2">
        <w:t>омиссии.</w:t>
      </w:r>
    </w:p>
    <w:p w:rsidR="00105C27" w:rsidRPr="007A35D2" w:rsidRDefault="00105C27" w:rsidP="00105C27">
      <w:pPr>
        <w:tabs>
          <w:tab w:val="left" w:pos="-1134"/>
        </w:tabs>
        <w:spacing w:line="360" w:lineRule="auto"/>
        <w:ind w:firstLine="709"/>
        <w:jc w:val="both"/>
        <w:rPr>
          <w:sz w:val="28"/>
        </w:rPr>
      </w:pPr>
      <w:r w:rsidRPr="007A35D2">
        <w:rPr>
          <w:sz w:val="28"/>
        </w:rPr>
        <w:lastRenderedPageBreak/>
        <w:t xml:space="preserve">Решения об освобождении от должностей заместителя председателя </w:t>
      </w:r>
      <w:r>
        <w:rPr>
          <w:sz w:val="28"/>
        </w:rPr>
        <w:t>К</w:t>
      </w:r>
      <w:r w:rsidRPr="007A35D2">
        <w:rPr>
          <w:sz w:val="28"/>
        </w:rPr>
        <w:t xml:space="preserve">омиссии, секретаря </w:t>
      </w:r>
      <w:r>
        <w:rPr>
          <w:sz w:val="28"/>
        </w:rPr>
        <w:t>К</w:t>
      </w:r>
      <w:r w:rsidRPr="007A35D2">
        <w:rPr>
          <w:sz w:val="28"/>
        </w:rPr>
        <w:t>оми</w:t>
      </w:r>
      <w:r w:rsidRPr="007A35D2">
        <w:rPr>
          <w:sz w:val="28"/>
        </w:rPr>
        <w:t>с</w:t>
      </w:r>
      <w:r w:rsidRPr="007A35D2">
        <w:rPr>
          <w:sz w:val="28"/>
        </w:rPr>
        <w:t xml:space="preserve">сии оформляются </w:t>
      </w:r>
      <w:r>
        <w:rPr>
          <w:sz w:val="28"/>
        </w:rPr>
        <w:t>постановл</w:t>
      </w:r>
      <w:r w:rsidRPr="007A35D2">
        <w:rPr>
          <w:sz w:val="28"/>
        </w:rPr>
        <w:t xml:space="preserve">ениями </w:t>
      </w:r>
      <w:r>
        <w:rPr>
          <w:sz w:val="28"/>
        </w:rPr>
        <w:t>К</w:t>
      </w:r>
      <w:r w:rsidRPr="007A35D2">
        <w:rPr>
          <w:sz w:val="28"/>
        </w:rPr>
        <w:t>омиссии.</w:t>
      </w:r>
    </w:p>
    <w:p w:rsidR="00105C27" w:rsidRPr="007A35D2" w:rsidRDefault="00105C27" w:rsidP="00105C27">
      <w:pPr>
        <w:tabs>
          <w:tab w:val="left" w:pos="-1134"/>
        </w:tabs>
        <w:spacing w:line="360" w:lineRule="auto"/>
        <w:ind w:firstLine="709"/>
        <w:jc w:val="both"/>
        <w:rPr>
          <w:sz w:val="28"/>
        </w:rPr>
      </w:pPr>
      <w:r w:rsidRPr="007A35D2">
        <w:rPr>
          <w:sz w:val="28"/>
        </w:rPr>
        <w:t xml:space="preserve">В случае досрочного освобождения от должности председателя </w:t>
      </w:r>
      <w:r>
        <w:rPr>
          <w:sz w:val="28"/>
        </w:rPr>
        <w:t>К</w:t>
      </w:r>
      <w:r w:rsidRPr="007A35D2">
        <w:rPr>
          <w:sz w:val="28"/>
        </w:rPr>
        <w:t xml:space="preserve">омиссии его обязанности до назначения нового председателя </w:t>
      </w:r>
      <w:r>
        <w:rPr>
          <w:sz w:val="28"/>
        </w:rPr>
        <w:t>Комиссии по решению избирательной комиссии Тверской области</w:t>
      </w:r>
      <w:r w:rsidRPr="007A35D2">
        <w:rPr>
          <w:sz w:val="28"/>
        </w:rPr>
        <w:t xml:space="preserve"> исполняет заместитель председателя </w:t>
      </w:r>
      <w:r>
        <w:rPr>
          <w:sz w:val="28"/>
        </w:rPr>
        <w:t>К</w:t>
      </w:r>
      <w:r w:rsidRPr="007A35D2">
        <w:rPr>
          <w:sz w:val="28"/>
        </w:rPr>
        <w:t xml:space="preserve">омиссии или секретарь </w:t>
      </w:r>
      <w:r>
        <w:rPr>
          <w:sz w:val="28"/>
        </w:rPr>
        <w:t>К</w:t>
      </w:r>
      <w:r w:rsidRPr="007A35D2">
        <w:rPr>
          <w:sz w:val="28"/>
        </w:rPr>
        <w:t xml:space="preserve">омиссии (при невозможности исполнения полномочий заместителем председателя </w:t>
      </w:r>
      <w:r>
        <w:rPr>
          <w:sz w:val="28"/>
        </w:rPr>
        <w:t>К</w:t>
      </w:r>
      <w:r w:rsidRPr="007A35D2">
        <w:rPr>
          <w:sz w:val="28"/>
        </w:rPr>
        <w:t>омиссии).</w:t>
      </w:r>
    </w:p>
    <w:p w:rsidR="00105C27" w:rsidRPr="007A35D2" w:rsidRDefault="00105C27" w:rsidP="00105C27">
      <w:pPr>
        <w:tabs>
          <w:tab w:val="left" w:pos="-1134"/>
        </w:tabs>
        <w:spacing w:line="360" w:lineRule="auto"/>
        <w:ind w:firstLine="709"/>
        <w:jc w:val="both"/>
        <w:rPr>
          <w:sz w:val="28"/>
          <w:szCs w:val="28"/>
        </w:rPr>
      </w:pPr>
      <w:r w:rsidRPr="007A35D2">
        <w:rPr>
          <w:sz w:val="28"/>
          <w:szCs w:val="28"/>
        </w:rPr>
        <w:t>В случае досрочного освобождения от должностей заместителя председателя</w:t>
      </w:r>
      <w:r>
        <w:rPr>
          <w:sz w:val="28"/>
          <w:szCs w:val="28"/>
        </w:rPr>
        <w:t xml:space="preserve"> Комиссии, секретаря К</w:t>
      </w:r>
      <w:r w:rsidRPr="007A35D2">
        <w:rPr>
          <w:sz w:val="28"/>
          <w:szCs w:val="28"/>
        </w:rPr>
        <w:t>омиссии новые выборы заместителя председ</w:t>
      </w:r>
      <w:r w:rsidRPr="007A35D2">
        <w:rPr>
          <w:sz w:val="28"/>
          <w:szCs w:val="28"/>
        </w:rPr>
        <w:t>а</w:t>
      </w:r>
      <w:r w:rsidRPr="007A35D2">
        <w:rPr>
          <w:sz w:val="28"/>
          <w:szCs w:val="28"/>
        </w:rPr>
        <w:t xml:space="preserve">теля </w:t>
      </w:r>
      <w:r>
        <w:rPr>
          <w:sz w:val="28"/>
          <w:szCs w:val="28"/>
        </w:rPr>
        <w:t>К</w:t>
      </w:r>
      <w:r w:rsidRPr="007A35D2">
        <w:rPr>
          <w:sz w:val="28"/>
          <w:szCs w:val="28"/>
        </w:rPr>
        <w:t xml:space="preserve">омиссии, секретаря </w:t>
      </w:r>
      <w:r>
        <w:rPr>
          <w:sz w:val="28"/>
          <w:szCs w:val="28"/>
        </w:rPr>
        <w:t>К</w:t>
      </w:r>
      <w:r w:rsidRPr="007A35D2">
        <w:rPr>
          <w:sz w:val="28"/>
          <w:szCs w:val="28"/>
        </w:rPr>
        <w:t xml:space="preserve">омиссии проводятся не позднее чем через 7 дней со дня их освобождения в порядке, установленном настоящим </w:t>
      </w:r>
      <w:r>
        <w:rPr>
          <w:sz w:val="28"/>
          <w:szCs w:val="28"/>
        </w:rPr>
        <w:t>Р</w:t>
      </w:r>
      <w:r w:rsidRPr="007A35D2">
        <w:rPr>
          <w:sz w:val="28"/>
          <w:szCs w:val="28"/>
        </w:rPr>
        <w:t>егламе</w:t>
      </w:r>
      <w:r w:rsidRPr="007A35D2">
        <w:rPr>
          <w:sz w:val="28"/>
          <w:szCs w:val="28"/>
        </w:rPr>
        <w:t>н</w:t>
      </w:r>
      <w:r w:rsidRPr="007A35D2">
        <w:rPr>
          <w:sz w:val="28"/>
          <w:szCs w:val="28"/>
        </w:rPr>
        <w:t>том.</w:t>
      </w:r>
    </w:p>
    <w:p w:rsidR="00105C27" w:rsidRDefault="00105C27" w:rsidP="00105C27">
      <w:pPr>
        <w:pStyle w:val="5"/>
        <w:jc w:val="center"/>
        <w:rPr>
          <w:rFonts w:ascii="Times New Roman" w:hAnsi="Times New Roman" w:cs="Times New Roman"/>
          <w:b/>
          <w:color w:val="auto"/>
          <w:sz w:val="28"/>
          <w:szCs w:val="28"/>
        </w:rPr>
      </w:pPr>
      <w:r w:rsidRPr="002023C4">
        <w:rPr>
          <w:rFonts w:ascii="Times New Roman" w:hAnsi="Times New Roman" w:cs="Times New Roman"/>
          <w:b/>
          <w:color w:val="auto"/>
          <w:sz w:val="28"/>
          <w:szCs w:val="28"/>
        </w:rPr>
        <w:t>Раздел 3. Статус члена Комиссии</w:t>
      </w:r>
    </w:p>
    <w:p w:rsidR="002023C4" w:rsidRPr="002023C4" w:rsidRDefault="002023C4" w:rsidP="002023C4"/>
    <w:p w:rsidR="00105C27" w:rsidRPr="00587286" w:rsidRDefault="00105C27" w:rsidP="00105C27"/>
    <w:p w:rsidR="00105C27" w:rsidRPr="007A35D2" w:rsidRDefault="00105C27" w:rsidP="00105C27">
      <w:pPr>
        <w:tabs>
          <w:tab w:val="left" w:pos="-1134"/>
        </w:tabs>
        <w:spacing w:line="360" w:lineRule="auto"/>
        <w:ind w:firstLine="567"/>
        <w:jc w:val="both"/>
        <w:rPr>
          <w:sz w:val="28"/>
        </w:rPr>
      </w:pPr>
      <w:r w:rsidRPr="007A35D2">
        <w:rPr>
          <w:b/>
          <w:sz w:val="28"/>
        </w:rPr>
        <w:t>Статья 2</w:t>
      </w:r>
      <w:r>
        <w:rPr>
          <w:b/>
          <w:sz w:val="28"/>
        </w:rPr>
        <w:t>1</w:t>
      </w:r>
      <w:r w:rsidRPr="007A35D2">
        <w:rPr>
          <w:b/>
          <w:sz w:val="28"/>
        </w:rPr>
        <w:t>.</w:t>
      </w:r>
      <w:r w:rsidRPr="007A35D2">
        <w:rPr>
          <w:sz w:val="28"/>
        </w:rPr>
        <w:t xml:space="preserve"> Члены </w:t>
      </w:r>
      <w:r>
        <w:rPr>
          <w:sz w:val="28"/>
        </w:rPr>
        <w:t>К</w:t>
      </w:r>
      <w:r w:rsidRPr="007A35D2">
        <w:rPr>
          <w:sz w:val="28"/>
        </w:rPr>
        <w:t xml:space="preserve">омиссии с правом решающего голоса на основании решений и планов комиссии по поручению председателя </w:t>
      </w:r>
      <w:r>
        <w:rPr>
          <w:sz w:val="28"/>
        </w:rPr>
        <w:t>К</w:t>
      </w:r>
      <w:r w:rsidRPr="007A35D2">
        <w:rPr>
          <w:sz w:val="28"/>
        </w:rPr>
        <w:t>омиссии организуют конкретные мер</w:t>
      </w:r>
      <w:r w:rsidRPr="007A35D2">
        <w:rPr>
          <w:sz w:val="28"/>
        </w:rPr>
        <w:t>о</w:t>
      </w:r>
      <w:r w:rsidRPr="007A35D2">
        <w:rPr>
          <w:sz w:val="28"/>
        </w:rPr>
        <w:t>приятия по направлениям деятельности</w:t>
      </w:r>
      <w:r>
        <w:rPr>
          <w:sz w:val="28"/>
        </w:rPr>
        <w:t xml:space="preserve"> Комиссии</w:t>
      </w:r>
      <w:r w:rsidRPr="007A35D2">
        <w:rPr>
          <w:sz w:val="28"/>
        </w:rPr>
        <w:t>.</w:t>
      </w:r>
    </w:p>
    <w:p w:rsidR="00105C27" w:rsidRDefault="00105C27" w:rsidP="00105C27">
      <w:pPr>
        <w:pStyle w:val="a9"/>
        <w:tabs>
          <w:tab w:val="left" w:pos="-1134"/>
        </w:tabs>
        <w:spacing w:line="360" w:lineRule="auto"/>
      </w:pPr>
      <w:r w:rsidRPr="007A35D2">
        <w:t xml:space="preserve">Распределение обязанностей по направлениям деятельности </w:t>
      </w:r>
      <w:r>
        <w:t>К</w:t>
      </w:r>
      <w:r w:rsidRPr="007A35D2">
        <w:t xml:space="preserve">омиссии и иных обязанностей членов </w:t>
      </w:r>
      <w:r>
        <w:t>К</w:t>
      </w:r>
      <w:r w:rsidRPr="007A35D2">
        <w:t xml:space="preserve">омиссии с правом решающего голоса осуществляется </w:t>
      </w:r>
      <w:r>
        <w:t>решением</w:t>
      </w:r>
      <w:r w:rsidRPr="007A35D2">
        <w:t xml:space="preserve"> </w:t>
      </w:r>
      <w:r>
        <w:t>К</w:t>
      </w:r>
      <w:r w:rsidRPr="007A35D2">
        <w:t xml:space="preserve">омиссии и оформляется </w:t>
      </w:r>
      <w:r>
        <w:t>постановл</w:t>
      </w:r>
      <w:r w:rsidRPr="007A35D2">
        <w:t>ением.</w:t>
      </w:r>
    </w:p>
    <w:p w:rsidR="008D4734" w:rsidRDefault="00105C27" w:rsidP="00105C27">
      <w:pPr>
        <w:spacing w:line="360" w:lineRule="auto"/>
        <w:ind w:firstLine="709"/>
        <w:jc w:val="both"/>
        <w:rPr>
          <w:sz w:val="28"/>
          <w:szCs w:val="28"/>
        </w:rPr>
      </w:pPr>
      <w:r>
        <w:rPr>
          <w:sz w:val="28"/>
          <w:szCs w:val="28"/>
        </w:rPr>
        <w:t xml:space="preserve">Члены Комиссии с правом решающего голоса, организующие работу по соответствующим направлениям деятельности Комиссии, осуществляют взаимодействие с территориальными подразделениями федеральных органов государственной власти, органами государственной власти Тверской области, органами местного самоуправления, учреждениями и организациями, избирательными комиссиями и другими участниками избирательного процесса. </w:t>
      </w:r>
    </w:p>
    <w:p w:rsidR="00105C27" w:rsidRDefault="00105C27" w:rsidP="00105C27">
      <w:pPr>
        <w:spacing w:line="360" w:lineRule="auto"/>
        <w:ind w:firstLine="709"/>
        <w:jc w:val="both"/>
        <w:rPr>
          <w:sz w:val="28"/>
          <w:szCs w:val="28"/>
        </w:rPr>
      </w:pPr>
      <w:r>
        <w:rPr>
          <w:sz w:val="28"/>
          <w:szCs w:val="28"/>
        </w:rPr>
        <w:lastRenderedPageBreak/>
        <w:t>Члены Комиссии с правом решающего голоса, организующие работу по соответствующим направлениям деятельности Комиссии, несут ответственность за результаты этой работы.</w:t>
      </w:r>
    </w:p>
    <w:p w:rsidR="00105C27" w:rsidRPr="007A35D2" w:rsidRDefault="00105C27" w:rsidP="00105C27">
      <w:pPr>
        <w:tabs>
          <w:tab w:val="left" w:pos="-1134"/>
        </w:tabs>
        <w:spacing w:line="360" w:lineRule="auto"/>
        <w:ind w:firstLine="709"/>
        <w:jc w:val="both"/>
        <w:rPr>
          <w:sz w:val="28"/>
        </w:rPr>
      </w:pPr>
      <w:r w:rsidRPr="007A35D2">
        <w:rPr>
          <w:b/>
          <w:sz w:val="28"/>
        </w:rPr>
        <w:t>Статья 2</w:t>
      </w:r>
      <w:r>
        <w:rPr>
          <w:b/>
          <w:sz w:val="28"/>
        </w:rPr>
        <w:t>2</w:t>
      </w:r>
      <w:r w:rsidRPr="007A35D2">
        <w:rPr>
          <w:b/>
          <w:sz w:val="28"/>
        </w:rPr>
        <w:t>.</w:t>
      </w:r>
      <w:r w:rsidRPr="007A35D2">
        <w:rPr>
          <w:sz w:val="28"/>
        </w:rPr>
        <w:t xml:space="preserve"> Члены </w:t>
      </w:r>
      <w:r>
        <w:rPr>
          <w:sz w:val="28"/>
        </w:rPr>
        <w:t>К</w:t>
      </w:r>
      <w:r w:rsidRPr="007A35D2">
        <w:rPr>
          <w:sz w:val="28"/>
        </w:rPr>
        <w:t>омиссии с правом решающего</w:t>
      </w:r>
      <w:r>
        <w:rPr>
          <w:sz w:val="28"/>
        </w:rPr>
        <w:t xml:space="preserve"> голоса</w:t>
      </w:r>
      <w:r w:rsidRPr="007A35D2">
        <w:rPr>
          <w:sz w:val="28"/>
        </w:rPr>
        <w:t xml:space="preserve">, </w:t>
      </w:r>
      <w:r>
        <w:rPr>
          <w:sz w:val="28"/>
        </w:rPr>
        <w:t>члены Комиссии</w:t>
      </w:r>
      <w:r w:rsidRPr="007A35D2">
        <w:rPr>
          <w:sz w:val="28"/>
        </w:rPr>
        <w:t xml:space="preserve"> с правом с</w:t>
      </w:r>
      <w:r w:rsidRPr="007A35D2">
        <w:rPr>
          <w:sz w:val="28"/>
        </w:rPr>
        <w:t>о</w:t>
      </w:r>
      <w:r w:rsidRPr="007A35D2">
        <w:rPr>
          <w:sz w:val="28"/>
        </w:rPr>
        <w:t>вещательного голоса вправе:</w:t>
      </w:r>
    </w:p>
    <w:p w:rsidR="00105C27" w:rsidRPr="007A35D2" w:rsidRDefault="00105C27" w:rsidP="00105C27">
      <w:pPr>
        <w:tabs>
          <w:tab w:val="left" w:pos="-1134"/>
        </w:tabs>
        <w:spacing w:line="360" w:lineRule="auto"/>
        <w:ind w:firstLine="709"/>
        <w:jc w:val="both"/>
        <w:rPr>
          <w:sz w:val="28"/>
        </w:rPr>
      </w:pPr>
      <w:r w:rsidRPr="007A35D2">
        <w:rPr>
          <w:sz w:val="28"/>
        </w:rPr>
        <w:t xml:space="preserve">1) принимать участие в подготовке заседаний </w:t>
      </w:r>
      <w:r>
        <w:rPr>
          <w:sz w:val="28"/>
        </w:rPr>
        <w:t>К</w:t>
      </w:r>
      <w:r w:rsidRPr="007A35D2">
        <w:rPr>
          <w:sz w:val="28"/>
        </w:rPr>
        <w:t>омиссии;</w:t>
      </w:r>
    </w:p>
    <w:p w:rsidR="00105C27" w:rsidRPr="007A35D2" w:rsidRDefault="00105C27" w:rsidP="00105C27">
      <w:pPr>
        <w:tabs>
          <w:tab w:val="left" w:pos="-1134"/>
        </w:tabs>
        <w:spacing w:line="360" w:lineRule="auto"/>
        <w:ind w:firstLine="709"/>
        <w:jc w:val="both"/>
        <w:rPr>
          <w:sz w:val="28"/>
        </w:rPr>
      </w:pPr>
      <w:r w:rsidRPr="007A35D2">
        <w:rPr>
          <w:sz w:val="28"/>
        </w:rPr>
        <w:t xml:space="preserve">2) заблаговременно получать извещения о заседаниях </w:t>
      </w:r>
      <w:r>
        <w:rPr>
          <w:sz w:val="28"/>
        </w:rPr>
        <w:t>К</w:t>
      </w:r>
      <w:r w:rsidRPr="007A35D2">
        <w:rPr>
          <w:sz w:val="28"/>
        </w:rPr>
        <w:t>омиссии;</w:t>
      </w:r>
    </w:p>
    <w:p w:rsidR="00105C27" w:rsidRPr="007A35D2" w:rsidRDefault="00105C27" w:rsidP="00105C27">
      <w:pPr>
        <w:tabs>
          <w:tab w:val="left" w:pos="-1134"/>
        </w:tabs>
        <w:spacing w:line="360" w:lineRule="auto"/>
        <w:ind w:firstLine="709"/>
        <w:jc w:val="both"/>
        <w:rPr>
          <w:sz w:val="28"/>
        </w:rPr>
      </w:pPr>
      <w:r w:rsidRPr="007A35D2">
        <w:rPr>
          <w:sz w:val="28"/>
        </w:rPr>
        <w:t xml:space="preserve">3) выступать на заседаниях </w:t>
      </w:r>
      <w:r>
        <w:rPr>
          <w:sz w:val="28"/>
        </w:rPr>
        <w:t>К</w:t>
      </w:r>
      <w:r w:rsidRPr="007A35D2">
        <w:rPr>
          <w:sz w:val="28"/>
        </w:rPr>
        <w:t>омиссии, вносить предложения по вопр</w:t>
      </w:r>
      <w:r w:rsidRPr="007A35D2">
        <w:rPr>
          <w:sz w:val="28"/>
        </w:rPr>
        <w:t>о</w:t>
      </w:r>
      <w:r w:rsidRPr="007A35D2">
        <w:rPr>
          <w:sz w:val="28"/>
        </w:rPr>
        <w:t xml:space="preserve">сам, входящим в компетенцию </w:t>
      </w:r>
      <w:r>
        <w:rPr>
          <w:sz w:val="28"/>
        </w:rPr>
        <w:t>К</w:t>
      </w:r>
      <w:r w:rsidRPr="007A35D2">
        <w:rPr>
          <w:sz w:val="28"/>
        </w:rPr>
        <w:t>омиссии, и требовать проведения по ним голосов</w:t>
      </w:r>
      <w:r w:rsidRPr="007A35D2">
        <w:rPr>
          <w:sz w:val="28"/>
        </w:rPr>
        <w:t>а</w:t>
      </w:r>
      <w:r w:rsidRPr="007A35D2">
        <w:rPr>
          <w:sz w:val="28"/>
        </w:rPr>
        <w:t>ния;</w:t>
      </w:r>
    </w:p>
    <w:p w:rsidR="00105C27" w:rsidRPr="007A35D2" w:rsidRDefault="00105C27" w:rsidP="00105C27">
      <w:pPr>
        <w:tabs>
          <w:tab w:val="left" w:pos="-1134"/>
        </w:tabs>
        <w:spacing w:line="360" w:lineRule="auto"/>
        <w:ind w:firstLine="709"/>
        <w:jc w:val="both"/>
        <w:rPr>
          <w:sz w:val="28"/>
        </w:rPr>
      </w:pPr>
      <w:r w:rsidRPr="007A35D2">
        <w:rPr>
          <w:sz w:val="28"/>
        </w:rPr>
        <w:t xml:space="preserve">4) задавать другим участникам заседания </w:t>
      </w:r>
      <w:r>
        <w:rPr>
          <w:sz w:val="28"/>
        </w:rPr>
        <w:t>К</w:t>
      </w:r>
      <w:r w:rsidRPr="007A35D2">
        <w:rPr>
          <w:sz w:val="28"/>
        </w:rPr>
        <w:t>омиссии вопросы в соответс</w:t>
      </w:r>
      <w:r w:rsidRPr="007A35D2">
        <w:rPr>
          <w:sz w:val="28"/>
        </w:rPr>
        <w:t>т</w:t>
      </w:r>
      <w:r w:rsidRPr="007A35D2">
        <w:rPr>
          <w:sz w:val="28"/>
        </w:rPr>
        <w:t>вии с повесткой дня и получать на них ответы по существу;</w:t>
      </w:r>
    </w:p>
    <w:p w:rsidR="00105C27" w:rsidRPr="007A35D2" w:rsidRDefault="00105C27" w:rsidP="00105C27">
      <w:pPr>
        <w:tabs>
          <w:tab w:val="left" w:pos="-1134"/>
        </w:tabs>
        <w:spacing w:line="360" w:lineRule="auto"/>
        <w:ind w:firstLine="709"/>
        <w:jc w:val="both"/>
        <w:rPr>
          <w:sz w:val="28"/>
        </w:rPr>
      </w:pPr>
      <w:r w:rsidRPr="007A35D2">
        <w:rPr>
          <w:sz w:val="28"/>
        </w:rPr>
        <w:t xml:space="preserve">5) знакомиться в </w:t>
      </w:r>
      <w:r>
        <w:rPr>
          <w:sz w:val="28"/>
        </w:rPr>
        <w:t>К</w:t>
      </w:r>
      <w:r w:rsidRPr="007A35D2">
        <w:rPr>
          <w:sz w:val="28"/>
        </w:rPr>
        <w:t xml:space="preserve">омиссии с документами и материалами </w:t>
      </w:r>
      <w:r>
        <w:rPr>
          <w:sz w:val="28"/>
        </w:rPr>
        <w:t>К</w:t>
      </w:r>
      <w:r w:rsidRPr="007A35D2">
        <w:rPr>
          <w:sz w:val="28"/>
        </w:rPr>
        <w:t xml:space="preserve">омиссии и нижестоящих </w:t>
      </w:r>
      <w:r>
        <w:rPr>
          <w:sz w:val="28"/>
        </w:rPr>
        <w:t>к</w:t>
      </w:r>
      <w:r w:rsidRPr="007A35D2">
        <w:rPr>
          <w:sz w:val="28"/>
        </w:rPr>
        <w:t>омиссий (в том числе со списками избирателей, подпи</w:t>
      </w:r>
      <w:r w:rsidRPr="007A35D2">
        <w:rPr>
          <w:sz w:val="28"/>
        </w:rPr>
        <w:t>с</w:t>
      </w:r>
      <w:r w:rsidRPr="007A35D2">
        <w:rPr>
          <w:sz w:val="28"/>
        </w:rPr>
        <w:t>ными листами, финансовыми отч</w:t>
      </w:r>
      <w:r>
        <w:rPr>
          <w:sz w:val="28"/>
        </w:rPr>
        <w:t>е</w:t>
      </w:r>
      <w:r w:rsidRPr="007A35D2">
        <w:rPr>
          <w:sz w:val="28"/>
        </w:rPr>
        <w:t>тами кандидатов, избирательных объединений, бюллетенями), непосредственно связанными с в</w:t>
      </w:r>
      <w:r w:rsidRPr="007A35D2">
        <w:rPr>
          <w:sz w:val="28"/>
        </w:rPr>
        <w:t>ы</w:t>
      </w:r>
      <w:r w:rsidRPr="007A35D2">
        <w:rPr>
          <w:sz w:val="28"/>
        </w:rPr>
        <w:t>борами, референдумом, включая документы и материалы, находящиеся на машиноч</w:t>
      </w:r>
      <w:r w:rsidRPr="007A35D2">
        <w:rPr>
          <w:sz w:val="28"/>
        </w:rPr>
        <w:t>и</w:t>
      </w:r>
      <w:r w:rsidRPr="007A35D2">
        <w:rPr>
          <w:sz w:val="28"/>
        </w:rPr>
        <w:t>таемых носителях</w:t>
      </w:r>
      <w:r>
        <w:rPr>
          <w:sz w:val="28"/>
        </w:rPr>
        <w:t xml:space="preserve">, </w:t>
      </w:r>
      <w:r w:rsidRPr="007A35D2">
        <w:rPr>
          <w:sz w:val="28"/>
        </w:rPr>
        <w:t>получать заверенные копии этих документов (за исключ</w:t>
      </w:r>
      <w:r w:rsidRPr="007A35D2">
        <w:rPr>
          <w:sz w:val="28"/>
        </w:rPr>
        <w:t>е</w:t>
      </w:r>
      <w:r w:rsidRPr="007A35D2">
        <w:rPr>
          <w:sz w:val="28"/>
        </w:rPr>
        <w:t>нием бюллетеней, открепительных удостоверений, списков избирателей, по</w:t>
      </w:r>
      <w:r w:rsidRPr="007A35D2">
        <w:rPr>
          <w:sz w:val="28"/>
        </w:rPr>
        <w:t>д</w:t>
      </w:r>
      <w:r w:rsidRPr="007A35D2">
        <w:rPr>
          <w:sz w:val="28"/>
        </w:rPr>
        <w:t>писных листов, иных документов и материалов, содержащих конфиденциальную информ</w:t>
      </w:r>
      <w:r w:rsidRPr="007A35D2">
        <w:rPr>
          <w:sz w:val="28"/>
        </w:rPr>
        <w:t>а</w:t>
      </w:r>
      <w:r w:rsidRPr="007A35D2">
        <w:rPr>
          <w:sz w:val="28"/>
        </w:rPr>
        <w:t xml:space="preserve">цию), требовать заверения указанных копий; </w:t>
      </w:r>
    </w:p>
    <w:p w:rsidR="00105C27" w:rsidRPr="008C4EAE" w:rsidRDefault="00105C27" w:rsidP="00105C27">
      <w:pPr>
        <w:tabs>
          <w:tab w:val="left" w:pos="-1134"/>
        </w:tabs>
        <w:spacing w:line="360" w:lineRule="auto"/>
        <w:ind w:firstLine="709"/>
        <w:jc w:val="both"/>
        <w:rPr>
          <w:sz w:val="28"/>
        </w:rPr>
      </w:pPr>
      <w:r w:rsidRPr="007A35D2">
        <w:rPr>
          <w:sz w:val="28"/>
        </w:rPr>
        <w:t xml:space="preserve">6) обжаловать действия (бездействие) </w:t>
      </w:r>
      <w:r>
        <w:rPr>
          <w:sz w:val="28"/>
        </w:rPr>
        <w:t>К</w:t>
      </w:r>
      <w:r w:rsidRPr="007A35D2">
        <w:rPr>
          <w:sz w:val="28"/>
        </w:rPr>
        <w:t>омиссии в вышестоящую избир</w:t>
      </w:r>
      <w:r w:rsidRPr="007A35D2">
        <w:rPr>
          <w:sz w:val="28"/>
        </w:rPr>
        <w:t>а</w:t>
      </w:r>
      <w:r w:rsidRPr="007A35D2">
        <w:rPr>
          <w:sz w:val="28"/>
        </w:rPr>
        <w:t>тельную комиссию или в суд</w:t>
      </w:r>
      <w:r w:rsidRPr="007A35D2">
        <w:t>.</w:t>
      </w:r>
    </w:p>
    <w:p w:rsidR="00105C27" w:rsidRDefault="00105C27" w:rsidP="00105C27">
      <w:pPr>
        <w:tabs>
          <w:tab w:val="left" w:pos="1620"/>
          <w:tab w:val="left" w:pos="2340"/>
          <w:tab w:val="left" w:pos="9781"/>
        </w:tabs>
        <w:spacing w:line="360" w:lineRule="auto"/>
        <w:ind w:firstLine="709"/>
        <w:jc w:val="both"/>
        <w:rPr>
          <w:sz w:val="28"/>
          <w:szCs w:val="28"/>
        </w:rPr>
      </w:pPr>
      <w:r w:rsidRPr="007A35D2">
        <w:rPr>
          <w:b/>
          <w:sz w:val="28"/>
        </w:rPr>
        <w:t>Статья 2</w:t>
      </w:r>
      <w:r>
        <w:rPr>
          <w:b/>
          <w:sz w:val="28"/>
        </w:rPr>
        <w:t>3</w:t>
      </w:r>
      <w:r w:rsidRPr="007A35D2">
        <w:rPr>
          <w:b/>
          <w:sz w:val="28"/>
        </w:rPr>
        <w:t>.</w:t>
      </w:r>
      <w:r w:rsidRPr="007A35D2">
        <w:rPr>
          <w:sz w:val="28"/>
        </w:rPr>
        <w:t xml:space="preserve"> </w:t>
      </w:r>
      <w:r>
        <w:rPr>
          <w:sz w:val="28"/>
          <w:szCs w:val="28"/>
        </w:rPr>
        <w:t>Член Комиссии с правом решающего голоса имеет право:</w:t>
      </w:r>
    </w:p>
    <w:p w:rsidR="00105C27" w:rsidRDefault="00105C27" w:rsidP="00105C27">
      <w:pPr>
        <w:tabs>
          <w:tab w:val="left" w:pos="0"/>
          <w:tab w:val="left" w:pos="9781"/>
        </w:tabs>
        <w:spacing w:line="360" w:lineRule="auto"/>
        <w:ind w:firstLine="709"/>
        <w:jc w:val="both"/>
        <w:rPr>
          <w:sz w:val="28"/>
          <w:szCs w:val="28"/>
        </w:rPr>
      </w:pPr>
      <w:r w:rsidRPr="00FA7640">
        <w:rPr>
          <w:sz w:val="28"/>
          <w:szCs w:val="28"/>
        </w:rPr>
        <w:t>1)</w:t>
      </w:r>
      <w:r>
        <w:rPr>
          <w:sz w:val="28"/>
          <w:szCs w:val="28"/>
        </w:rPr>
        <w:t xml:space="preserve"> голосовать на заседаниях Комиссии, подписывать решения Комиссии в случаях, установленных федеральными конституционными законами, федеральными законами, законами Тверской области;</w:t>
      </w:r>
    </w:p>
    <w:p w:rsidR="00105C27" w:rsidRDefault="00105C27" w:rsidP="00105C27">
      <w:pPr>
        <w:tabs>
          <w:tab w:val="left" w:pos="9781"/>
        </w:tabs>
        <w:spacing w:line="360" w:lineRule="auto"/>
        <w:ind w:firstLine="709"/>
        <w:jc w:val="both"/>
        <w:rPr>
          <w:sz w:val="28"/>
          <w:szCs w:val="28"/>
        </w:rPr>
      </w:pPr>
      <w:r>
        <w:rPr>
          <w:sz w:val="28"/>
          <w:szCs w:val="28"/>
        </w:rPr>
        <w:t>2) осуществлять контроль за реализацией решений Комиссии по закрепленным за данным членом Комиссии направлениям деятельности;</w:t>
      </w:r>
    </w:p>
    <w:p w:rsidR="00105C27" w:rsidRDefault="00105C27" w:rsidP="00105C27">
      <w:pPr>
        <w:tabs>
          <w:tab w:val="left" w:pos="9781"/>
        </w:tabs>
        <w:spacing w:line="360" w:lineRule="auto"/>
        <w:ind w:firstLine="709"/>
        <w:jc w:val="both"/>
        <w:rPr>
          <w:sz w:val="28"/>
          <w:szCs w:val="28"/>
        </w:rPr>
      </w:pPr>
      <w:r>
        <w:rPr>
          <w:sz w:val="28"/>
          <w:szCs w:val="28"/>
        </w:rPr>
        <w:lastRenderedPageBreak/>
        <w:t>3) по согласованию с председателем Комиссии в установленном порядке привлекать специалистов к экспертной, аналитической и иной работе, связанной с деятельностью Комиссии;</w:t>
      </w:r>
    </w:p>
    <w:p w:rsidR="00105C27" w:rsidRDefault="00105C27" w:rsidP="00105C27">
      <w:pPr>
        <w:tabs>
          <w:tab w:val="left" w:pos="9781"/>
        </w:tabs>
        <w:spacing w:line="360" w:lineRule="auto"/>
        <w:ind w:firstLine="709"/>
        <w:jc w:val="both"/>
        <w:rPr>
          <w:sz w:val="28"/>
          <w:szCs w:val="28"/>
        </w:rPr>
      </w:pPr>
      <w:r>
        <w:rPr>
          <w:sz w:val="28"/>
          <w:szCs w:val="28"/>
        </w:rPr>
        <w:t>4) представлять на основании решения Комиссии ее интересы в судах;</w:t>
      </w:r>
    </w:p>
    <w:p w:rsidR="00105C27" w:rsidRDefault="00105C27" w:rsidP="00105C27">
      <w:pPr>
        <w:tabs>
          <w:tab w:val="left" w:pos="9781"/>
        </w:tabs>
        <w:spacing w:line="360" w:lineRule="auto"/>
        <w:ind w:firstLine="709"/>
        <w:jc w:val="both"/>
        <w:rPr>
          <w:sz w:val="28"/>
          <w:szCs w:val="28"/>
        </w:rPr>
      </w:pPr>
      <w:r>
        <w:rPr>
          <w:sz w:val="28"/>
          <w:szCs w:val="28"/>
        </w:rPr>
        <w:t>5) участвовать по поручению председателя Комиссии на основании выданной им доверенности в судебных заседаниях по вопросам деятельности Комиссии;</w:t>
      </w:r>
    </w:p>
    <w:p w:rsidR="00105C27" w:rsidRDefault="00105C27" w:rsidP="00105C27">
      <w:pPr>
        <w:tabs>
          <w:tab w:val="left" w:pos="9781"/>
        </w:tabs>
        <w:spacing w:line="360" w:lineRule="auto"/>
        <w:ind w:firstLine="709"/>
        <w:jc w:val="both"/>
        <w:rPr>
          <w:sz w:val="28"/>
          <w:szCs w:val="28"/>
        </w:rPr>
      </w:pPr>
      <w:r>
        <w:rPr>
          <w:sz w:val="28"/>
          <w:szCs w:val="28"/>
        </w:rPr>
        <w:t xml:space="preserve">6) выступать на заседаниях Комиссии с особым мнением; </w:t>
      </w:r>
    </w:p>
    <w:p w:rsidR="00105C27" w:rsidRDefault="00105C27" w:rsidP="00105C27">
      <w:pPr>
        <w:tabs>
          <w:tab w:val="left" w:pos="9781"/>
        </w:tabs>
        <w:spacing w:line="360" w:lineRule="auto"/>
        <w:ind w:firstLine="709"/>
        <w:jc w:val="both"/>
        <w:rPr>
          <w:sz w:val="28"/>
          <w:szCs w:val="28"/>
        </w:rPr>
      </w:pPr>
      <w:r>
        <w:rPr>
          <w:sz w:val="28"/>
          <w:szCs w:val="28"/>
        </w:rPr>
        <w:t>7) осуществлять иные полномочия в соответствии с федеральными конституционными законами, федеральными законами, законами Тверской области и решениями Комиссии.</w:t>
      </w:r>
    </w:p>
    <w:p w:rsidR="00105C27" w:rsidRDefault="00105C27" w:rsidP="00105C27">
      <w:pPr>
        <w:tabs>
          <w:tab w:val="left" w:pos="9781"/>
        </w:tabs>
        <w:spacing w:line="360" w:lineRule="auto"/>
        <w:ind w:firstLine="709"/>
        <w:jc w:val="both"/>
        <w:rPr>
          <w:sz w:val="28"/>
          <w:szCs w:val="28"/>
        </w:rPr>
      </w:pPr>
      <w:r>
        <w:rPr>
          <w:sz w:val="28"/>
          <w:szCs w:val="28"/>
        </w:rPr>
        <w:t>Члены Комиссии с правом решающего голоса, уполномоченные на то Комиссией, составляют протоколы об административных правонарушениях в соответствии с Кодексом Российской Федерации об административных правонарушениях.</w:t>
      </w:r>
    </w:p>
    <w:p w:rsidR="00105C27" w:rsidRPr="007A35D2" w:rsidRDefault="00105C27" w:rsidP="00105C27">
      <w:pPr>
        <w:tabs>
          <w:tab w:val="left" w:pos="-1134"/>
        </w:tabs>
        <w:spacing w:line="360" w:lineRule="auto"/>
        <w:ind w:firstLine="709"/>
        <w:jc w:val="both"/>
        <w:rPr>
          <w:sz w:val="28"/>
        </w:rPr>
      </w:pPr>
      <w:r>
        <w:rPr>
          <w:b/>
          <w:sz w:val="28"/>
        </w:rPr>
        <w:t xml:space="preserve">Статья 24. </w:t>
      </w:r>
      <w:r w:rsidRPr="007A35D2">
        <w:rPr>
          <w:sz w:val="28"/>
        </w:rPr>
        <w:t xml:space="preserve">Член </w:t>
      </w:r>
      <w:r>
        <w:rPr>
          <w:sz w:val="28"/>
        </w:rPr>
        <w:t>К</w:t>
      </w:r>
      <w:r w:rsidRPr="007A35D2">
        <w:rPr>
          <w:sz w:val="28"/>
        </w:rPr>
        <w:t>омиссии с правом решающего голоса обязан:</w:t>
      </w:r>
    </w:p>
    <w:p w:rsidR="00105C27" w:rsidRPr="007A35D2" w:rsidRDefault="00105C27" w:rsidP="00105C27">
      <w:pPr>
        <w:tabs>
          <w:tab w:val="left" w:pos="-1134"/>
        </w:tabs>
        <w:spacing w:line="360" w:lineRule="auto"/>
        <w:ind w:firstLine="709"/>
        <w:jc w:val="both"/>
        <w:rPr>
          <w:sz w:val="28"/>
        </w:rPr>
      </w:pPr>
      <w:r w:rsidRPr="007A35D2">
        <w:rPr>
          <w:sz w:val="28"/>
        </w:rPr>
        <w:t xml:space="preserve">1) присутствовать на всех заседаниях </w:t>
      </w:r>
      <w:r>
        <w:rPr>
          <w:sz w:val="28"/>
        </w:rPr>
        <w:t>К</w:t>
      </w:r>
      <w:r w:rsidRPr="007A35D2">
        <w:rPr>
          <w:sz w:val="28"/>
        </w:rPr>
        <w:t>омиссии;</w:t>
      </w:r>
    </w:p>
    <w:p w:rsidR="00105C27" w:rsidRPr="007A35D2" w:rsidRDefault="00105C27" w:rsidP="00105C27">
      <w:pPr>
        <w:tabs>
          <w:tab w:val="left" w:pos="-1134"/>
        </w:tabs>
        <w:spacing w:line="360" w:lineRule="auto"/>
        <w:ind w:firstLine="709"/>
        <w:jc w:val="both"/>
        <w:rPr>
          <w:sz w:val="28"/>
        </w:rPr>
      </w:pPr>
      <w:r w:rsidRPr="007A35D2">
        <w:rPr>
          <w:sz w:val="28"/>
        </w:rPr>
        <w:t>2) принимать участие в голосовании по вопросам, включ</w:t>
      </w:r>
      <w:r>
        <w:rPr>
          <w:sz w:val="28"/>
        </w:rPr>
        <w:t>е</w:t>
      </w:r>
      <w:r w:rsidRPr="007A35D2">
        <w:rPr>
          <w:sz w:val="28"/>
        </w:rPr>
        <w:t>нным в повес</w:t>
      </w:r>
      <w:r w:rsidRPr="007A35D2">
        <w:rPr>
          <w:sz w:val="28"/>
        </w:rPr>
        <w:t>т</w:t>
      </w:r>
      <w:r w:rsidRPr="007A35D2">
        <w:rPr>
          <w:sz w:val="28"/>
        </w:rPr>
        <w:t>ку дня;</w:t>
      </w:r>
    </w:p>
    <w:p w:rsidR="00105C27" w:rsidRPr="007A35D2" w:rsidRDefault="00105C27" w:rsidP="00105C27">
      <w:pPr>
        <w:tabs>
          <w:tab w:val="left" w:pos="-1134"/>
        </w:tabs>
        <w:spacing w:line="360" w:lineRule="auto"/>
        <w:ind w:firstLine="709"/>
        <w:jc w:val="both"/>
        <w:rPr>
          <w:sz w:val="28"/>
        </w:rPr>
      </w:pPr>
      <w:r w:rsidRPr="007A35D2">
        <w:rPr>
          <w:sz w:val="28"/>
        </w:rPr>
        <w:t xml:space="preserve">3) обеспечивать выполнение принятых </w:t>
      </w:r>
      <w:r>
        <w:rPr>
          <w:sz w:val="28"/>
        </w:rPr>
        <w:t>К</w:t>
      </w:r>
      <w:r w:rsidRPr="007A35D2">
        <w:rPr>
          <w:sz w:val="28"/>
        </w:rPr>
        <w:t>омиссией решений;</w:t>
      </w:r>
    </w:p>
    <w:p w:rsidR="00105C27" w:rsidRPr="007A35D2" w:rsidRDefault="00105C27" w:rsidP="00105C27">
      <w:pPr>
        <w:tabs>
          <w:tab w:val="left" w:pos="-1134"/>
        </w:tabs>
        <w:spacing w:line="360" w:lineRule="auto"/>
        <w:ind w:firstLine="709"/>
        <w:jc w:val="both"/>
        <w:rPr>
          <w:sz w:val="28"/>
        </w:rPr>
      </w:pPr>
      <w:r w:rsidRPr="007A35D2">
        <w:rPr>
          <w:sz w:val="28"/>
        </w:rPr>
        <w:t>4) заблаговременно (не позднее, чем за 1 день до заседания) информир</w:t>
      </w:r>
      <w:r w:rsidRPr="007A35D2">
        <w:rPr>
          <w:sz w:val="28"/>
        </w:rPr>
        <w:t>о</w:t>
      </w:r>
      <w:r w:rsidRPr="007A35D2">
        <w:rPr>
          <w:sz w:val="28"/>
        </w:rPr>
        <w:t>вать председателя или секретаря комиссии о невозможности присутствовать на з</w:t>
      </w:r>
      <w:r w:rsidRPr="007A35D2">
        <w:rPr>
          <w:sz w:val="28"/>
        </w:rPr>
        <w:t>а</w:t>
      </w:r>
      <w:r w:rsidRPr="007A35D2">
        <w:rPr>
          <w:sz w:val="28"/>
        </w:rPr>
        <w:t xml:space="preserve">седании </w:t>
      </w:r>
      <w:r>
        <w:rPr>
          <w:sz w:val="28"/>
        </w:rPr>
        <w:t>К</w:t>
      </w:r>
      <w:r w:rsidRPr="007A35D2">
        <w:rPr>
          <w:sz w:val="28"/>
        </w:rPr>
        <w:t xml:space="preserve">омиссии </w:t>
      </w:r>
      <w:r>
        <w:rPr>
          <w:sz w:val="28"/>
        </w:rPr>
        <w:t xml:space="preserve">с </w:t>
      </w:r>
      <w:r w:rsidRPr="007A35D2">
        <w:rPr>
          <w:sz w:val="28"/>
        </w:rPr>
        <w:t>у</w:t>
      </w:r>
      <w:r>
        <w:rPr>
          <w:sz w:val="28"/>
        </w:rPr>
        <w:t xml:space="preserve">казанием </w:t>
      </w:r>
      <w:r w:rsidRPr="007A35D2">
        <w:rPr>
          <w:sz w:val="28"/>
        </w:rPr>
        <w:t>причин</w:t>
      </w:r>
      <w:r>
        <w:rPr>
          <w:sz w:val="28"/>
        </w:rPr>
        <w:t>ы своего отсутствия</w:t>
      </w:r>
      <w:r w:rsidRPr="007A35D2">
        <w:rPr>
          <w:sz w:val="28"/>
        </w:rPr>
        <w:t>;</w:t>
      </w:r>
    </w:p>
    <w:p w:rsidR="00105C27" w:rsidRPr="007A35D2" w:rsidRDefault="00105C27" w:rsidP="00105C27">
      <w:pPr>
        <w:tabs>
          <w:tab w:val="left" w:pos="-1134"/>
        </w:tabs>
        <w:spacing w:line="360" w:lineRule="auto"/>
        <w:ind w:firstLine="709"/>
        <w:jc w:val="both"/>
        <w:rPr>
          <w:sz w:val="28"/>
        </w:rPr>
      </w:pPr>
      <w:r w:rsidRPr="007A35D2">
        <w:rPr>
          <w:sz w:val="28"/>
        </w:rPr>
        <w:t xml:space="preserve">5) выполнять поручения </w:t>
      </w:r>
      <w:r>
        <w:rPr>
          <w:sz w:val="28"/>
        </w:rPr>
        <w:t>К</w:t>
      </w:r>
      <w:r w:rsidRPr="007A35D2">
        <w:rPr>
          <w:sz w:val="28"/>
        </w:rPr>
        <w:t xml:space="preserve">омиссии, председателя </w:t>
      </w:r>
      <w:r>
        <w:rPr>
          <w:sz w:val="28"/>
        </w:rPr>
        <w:t>К</w:t>
      </w:r>
      <w:r w:rsidRPr="007A35D2">
        <w:rPr>
          <w:sz w:val="28"/>
        </w:rPr>
        <w:t xml:space="preserve">омиссии, а также заместителя председателя </w:t>
      </w:r>
      <w:r>
        <w:rPr>
          <w:sz w:val="28"/>
        </w:rPr>
        <w:t>К</w:t>
      </w:r>
      <w:r w:rsidRPr="007A35D2">
        <w:rPr>
          <w:sz w:val="28"/>
        </w:rPr>
        <w:t xml:space="preserve">омиссии, секретаря </w:t>
      </w:r>
      <w:r>
        <w:rPr>
          <w:sz w:val="28"/>
        </w:rPr>
        <w:t>Ко</w:t>
      </w:r>
      <w:r w:rsidRPr="007A35D2">
        <w:rPr>
          <w:sz w:val="28"/>
        </w:rPr>
        <w:t>миссии, данные в пределах их компетенции, и информир</w:t>
      </w:r>
      <w:r w:rsidRPr="007A35D2">
        <w:rPr>
          <w:sz w:val="28"/>
        </w:rPr>
        <w:t>о</w:t>
      </w:r>
      <w:r w:rsidRPr="007A35D2">
        <w:rPr>
          <w:sz w:val="28"/>
        </w:rPr>
        <w:t>вать об их выполнении в установленный срок;</w:t>
      </w:r>
    </w:p>
    <w:p w:rsidR="00105C27" w:rsidRPr="007A35D2" w:rsidRDefault="00105C27" w:rsidP="00105C27">
      <w:pPr>
        <w:pStyle w:val="a9"/>
        <w:tabs>
          <w:tab w:val="left" w:pos="-1134"/>
        </w:tabs>
        <w:spacing w:line="360" w:lineRule="auto"/>
        <w:ind w:firstLine="709"/>
      </w:pPr>
      <w:r w:rsidRPr="007A35D2">
        <w:t xml:space="preserve">6) незамедлительно информировать </w:t>
      </w:r>
      <w:r>
        <w:t>К</w:t>
      </w:r>
      <w:r w:rsidRPr="007A35D2">
        <w:t>омиссию о наступлении обсто</w:t>
      </w:r>
      <w:r w:rsidRPr="007A35D2">
        <w:t>я</w:t>
      </w:r>
      <w:r w:rsidRPr="007A35D2">
        <w:t xml:space="preserve">тельств, несовместимых со статусом члена </w:t>
      </w:r>
      <w:r>
        <w:t>К</w:t>
      </w:r>
      <w:r w:rsidRPr="007A35D2">
        <w:t xml:space="preserve">омиссии с правом </w:t>
      </w:r>
      <w:r w:rsidRPr="007A35D2">
        <w:lastRenderedPageBreak/>
        <w:t>решающего г</w:t>
      </w:r>
      <w:r w:rsidRPr="007A35D2">
        <w:t>о</w:t>
      </w:r>
      <w:r w:rsidRPr="007A35D2">
        <w:t>лоса, изменением места работы (службы), занимаемой должности, адреса места жительства, номеров телефонов</w:t>
      </w:r>
      <w:r>
        <w:t>, личных данных</w:t>
      </w:r>
      <w:r w:rsidRPr="007A35D2">
        <w:t>.</w:t>
      </w:r>
    </w:p>
    <w:p w:rsidR="00105C27" w:rsidRDefault="00105C27" w:rsidP="00105C27">
      <w:pPr>
        <w:tabs>
          <w:tab w:val="left" w:pos="2520"/>
          <w:tab w:val="left" w:pos="9781"/>
        </w:tabs>
        <w:spacing w:line="360" w:lineRule="auto"/>
        <w:ind w:firstLine="709"/>
        <w:jc w:val="both"/>
        <w:rPr>
          <w:sz w:val="28"/>
          <w:szCs w:val="28"/>
        </w:rPr>
      </w:pPr>
      <w:r w:rsidRPr="007A35D2">
        <w:rPr>
          <w:b/>
          <w:sz w:val="28"/>
        </w:rPr>
        <w:t>Статья 2</w:t>
      </w:r>
      <w:r>
        <w:rPr>
          <w:b/>
          <w:sz w:val="28"/>
        </w:rPr>
        <w:t>5</w:t>
      </w:r>
      <w:r w:rsidRPr="007A35D2">
        <w:rPr>
          <w:b/>
          <w:sz w:val="28"/>
        </w:rPr>
        <w:t>.</w:t>
      </w:r>
      <w:r w:rsidRPr="007A35D2">
        <w:rPr>
          <w:sz w:val="28"/>
        </w:rPr>
        <w:t xml:space="preserve"> </w:t>
      </w:r>
      <w:r>
        <w:rPr>
          <w:sz w:val="28"/>
          <w:szCs w:val="28"/>
        </w:rPr>
        <w:t>Членам Комиссии с правом решающего голоса оформляются и выдаются удостоверения, действующие в течение срока полномочий соответствующих членов Комиссии.</w:t>
      </w:r>
    </w:p>
    <w:p w:rsidR="00105C27" w:rsidRDefault="00105C27" w:rsidP="00105C27">
      <w:pPr>
        <w:tabs>
          <w:tab w:val="left" w:pos="2520"/>
          <w:tab w:val="left" w:pos="9781"/>
        </w:tabs>
        <w:spacing w:line="360" w:lineRule="auto"/>
        <w:ind w:firstLine="709"/>
        <w:jc w:val="both"/>
        <w:rPr>
          <w:sz w:val="28"/>
          <w:szCs w:val="28"/>
        </w:rPr>
      </w:pPr>
      <w:r>
        <w:rPr>
          <w:sz w:val="28"/>
          <w:szCs w:val="28"/>
        </w:rPr>
        <w:t xml:space="preserve">Срок полномочий члена Комиссии с правом решающего голоса истекает одновременно с прекращением полномочий Комиссии того состава, в который он входит. </w:t>
      </w:r>
    </w:p>
    <w:p w:rsidR="00105C27" w:rsidRDefault="00105C27" w:rsidP="00105C27">
      <w:pPr>
        <w:tabs>
          <w:tab w:val="left" w:pos="2520"/>
          <w:tab w:val="left" w:pos="9781"/>
        </w:tabs>
        <w:spacing w:line="360" w:lineRule="auto"/>
        <w:ind w:firstLine="709"/>
        <w:jc w:val="both"/>
        <w:rPr>
          <w:sz w:val="28"/>
          <w:szCs w:val="28"/>
        </w:rPr>
      </w:pPr>
      <w:r>
        <w:rPr>
          <w:sz w:val="28"/>
        </w:rPr>
        <w:t>В случае систематического неисполнения членом Комиссии с правом решающего голоса своих обязанностей на заседании Комиссии может быть поставлен вопрос о досрочном прекращении его полномочий в судебном порядке. Решение Комиссии о направлении в суд заявления о признании члена Комиссии систематически не выполняющим свои обязанности принимается большинством голосов от установленного числа членов Комиссии.</w:t>
      </w:r>
    </w:p>
    <w:p w:rsidR="00105C27" w:rsidRPr="007C065F" w:rsidRDefault="00105C27" w:rsidP="00105C27">
      <w:pPr>
        <w:tabs>
          <w:tab w:val="left" w:pos="-1134"/>
        </w:tabs>
        <w:spacing w:line="360" w:lineRule="auto"/>
        <w:ind w:firstLine="709"/>
        <w:jc w:val="both"/>
        <w:rPr>
          <w:sz w:val="28"/>
          <w:szCs w:val="28"/>
        </w:rPr>
      </w:pPr>
      <w:r w:rsidRPr="007A35D2">
        <w:rPr>
          <w:sz w:val="28"/>
        </w:rPr>
        <w:t xml:space="preserve">Полномочия члена </w:t>
      </w:r>
      <w:r>
        <w:rPr>
          <w:sz w:val="28"/>
        </w:rPr>
        <w:t>К</w:t>
      </w:r>
      <w:r w:rsidRPr="007A35D2">
        <w:rPr>
          <w:sz w:val="28"/>
        </w:rPr>
        <w:t>омиссии с правом решающего голоса пр</w:t>
      </w:r>
      <w:r w:rsidRPr="007A35D2">
        <w:rPr>
          <w:sz w:val="28"/>
        </w:rPr>
        <w:t>е</w:t>
      </w:r>
      <w:r w:rsidRPr="007A35D2">
        <w:rPr>
          <w:sz w:val="28"/>
        </w:rPr>
        <w:t xml:space="preserve">кращаются </w:t>
      </w:r>
      <w:r w:rsidRPr="007C065F">
        <w:rPr>
          <w:sz w:val="28"/>
          <w:szCs w:val="28"/>
        </w:rPr>
        <w:t>досрочно в случаях, предусмотренных пунктами 6</w:t>
      </w:r>
      <w:r>
        <w:rPr>
          <w:sz w:val="28"/>
          <w:szCs w:val="28"/>
        </w:rPr>
        <w:t xml:space="preserve"> </w:t>
      </w:r>
      <w:r w:rsidRPr="007C065F">
        <w:rPr>
          <w:sz w:val="28"/>
          <w:szCs w:val="28"/>
        </w:rPr>
        <w:t>–</w:t>
      </w:r>
      <w:r>
        <w:rPr>
          <w:sz w:val="28"/>
          <w:szCs w:val="28"/>
        </w:rPr>
        <w:t xml:space="preserve"> </w:t>
      </w:r>
      <w:r w:rsidRPr="007C065F">
        <w:rPr>
          <w:sz w:val="28"/>
          <w:szCs w:val="28"/>
        </w:rPr>
        <w:t>8 статьи 29 Федерального закона, пунктами 6</w:t>
      </w:r>
      <w:r>
        <w:rPr>
          <w:sz w:val="28"/>
          <w:szCs w:val="28"/>
        </w:rPr>
        <w:t xml:space="preserve"> – </w:t>
      </w:r>
      <w:r w:rsidRPr="007C065F">
        <w:rPr>
          <w:sz w:val="28"/>
          <w:szCs w:val="28"/>
        </w:rPr>
        <w:t>8</w:t>
      </w:r>
      <w:r>
        <w:rPr>
          <w:sz w:val="28"/>
          <w:szCs w:val="28"/>
        </w:rPr>
        <w:t xml:space="preserve"> </w:t>
      </w:r>
      <w:r w:rsidRPr="007C065F">
        <w:rPr>
          <w:sz w:val="28"/>
          <w:szCs w:val="28"/>
        </w:rPr>
        <w:t xml:space="preserve">статьи 25 </w:t>
      </w:r>
      <w:r>
        <w:rPr>
          <w:sz w:val="28"/>
          <w:szCs w:val="28"/>
        </w:rPr>
        <w:t>Кодекса.</w:t>
      </w:r>
    </w:p>
    <w:p w:rsidR="00105C27" w:rsidRDefault="00105C27" w:rsidP="00105C27">
      <w:pPr>
        <w:tabs>
          <w:tab w:val="left" w:pos="-1134"/>
        </w:tabs>
        <w:spacing w:line="360" w:lineRule="auto"/>
        <w:ind w:firstLine="709"/>
        <w:jc w:val="both"/>
        <w:rPr>
          <w:sz w:val="28"/>
        </w:rPr>
      </w:pPr>
      <w:r w:rsidRPr="007A35D2">
        <w:rPr>
          <w:sz w:val="28"/>
        </w:rPr>
        <w:t xml:space="preserve">Полномочия члена </w:t>
      </w:r>
      <w:r>
        <w:rPr>
          <w:sz w:val="28"/>
        </w:rPr>
        <w:t>К</w:t>
      </w:r>
      <w:r w:rsidRPr="007A35D2">
        <w:rPr>
          <w:sz w:val="28"/>
        </w:rPr>
        <w:t xml:space="preserve">омиссии с правом решающего голоса прекращаются также в случае расформирования </w:t>
      </w:r>
      <w:r>
        <w:rPr>
          <w:sz w:val="28"/>
        </w:rPr>
        <w:t>К</w:t>
      </w:r>
      <w:r w:rsidRPr="007A35D2">
        <w:rPr>
          <w:sz w:val="28"/>
        </w:rPr>
        <w:t>омиссии в соответствии со стать</w:t>
      </w:r>
      <w:r>
        <w:rPr>
          <w:sz w:val="28"/>
        </w:rPr>
        <w:t>е</w:t>
      </w:r>
      <w:r w:rsidRPr="007A35D2">
        <w:rPr>
          <w:sz w:val="28"/>
        </w:rPr>
        <w:t>й 31 Фед</w:t>
      </w:r>
      <w:r w:rsidRPr="007A35D2">
        <w:rPr>
          <w:sz w:val="28"/>
        </w:rPr>
        <w:t>е</w:t>
      </w:r>
      <w:r w:rsidRPr="007A35D2">
        <w:rPr>
          <w:sz w:val="28"/>
        </w:rPr>
        <w:t>рального закона, стать</w:t>
      </w:r>
      <w:r>
        <w:rPr>
          <w:sz w:val="28"/>
        </w:rPr>
        <w:t>е</w:t>
      </w:r>
      <w:r w:rsidRPr="007A35D2">
        <w:rPr>
          <w:sz w:val="28"/>
        </w:rPr>
        <w:t xml:space="preserve">й </w:t>
      </w:r>
      <w:r>
        <w:rPr>
          <w:sz w:val="28"/>
        </w:rPr>
        <w:t>27</w:t>
      </w:r>
      <w:r w:rsidRPr="007A35D2">
        <w:rPr>
          <w:sz w:val="28"/>
        </w:rPr>
        <w:t xml:space="preserve"> </w:t>
      </w:r>
      <w:r w:rsidR="00D44FBE">
        <w:rPr>
          <w:sz w:val="28"/>
        </w:rPr>
        <w:t>К</w:t>
      </w:r>
      <w:r w:rsidRPr="007A35D2">
        <w:rPr>
          <w:sz w:val="28"/>
        </w:rPr>
        <w:t>одекса.</w:t>
      </w:r>
    </w:p>
    <w:p w:rsidR="00105C27" w:rsidRDefault="00105C27" w:rsidP="00105C27">
      <w:pPr>
        <w:pStyle w:val="ConsNormal"/>
        <w:widowControl/>
        <w:spacing w:line="360" w:lineRule="auto"/>
        <w:ind w:firstLine="709"/>
        <w:jc w:val="both"/>
        <w:rPr>
          <w:rFonts w:ascii="Times New Roman" w:hAnsi="Times New Roman"/>
          <w:sz w:val="28"/>
        </w:rPr>
      </w:pPr>
      <w:r>
        <w:rPr>
          <w:rFonts w:ascii="Times New Roman" w:hAnsi="Times New Roman"/>
          <w:b/>
          <w:sz w:val="28"/>
        </w:rPr>
        <w:t xml:space="preserve">Статья 26. </w:t>
      </w:r>
      <w:r>
        <w:rPr>
          <w:rFonts w:ascii="Times New Roman" w:hAnsi="Times New Roman"/>
          <w:sz w:val="28"/>
        </w:rPr>
        <w:t xml:space="preserve">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голосования по отзыву. </w:t>
      </w:r>
    </w:p>
    <w:p w:rsidR="00105C27" w:rsidRDefault="00105C27" w:rsidP="00105C27">
      <w:pPr>
        <w:pStyle w:val="ConsNormal"/>
        <w:widowControl/>
        <w:spacing w:line="360" w:lineRule="auto"/>
        <w:ind w:firstLine="709"/>
        <w:jc w:val="both"/>
        <w:rPr>
          <w:rFonts w:ascii="Times New Roman" w:hAnsi="Times New Roman"/>
          <w:sz w:val="28"/>
        </w:rPr>
      </w:pPr>
      <w:r>
        <w:rPr>
          <w:rFonts w:ascii="Times New Roman" w:hAnsi="Times New Roman"/>
          <w:sz w:val="28"/>
        </w:rPr>
        <w:t xml:space="preserve">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голосования по отзыву сохраняется основное место работы (должность), и ему выплачивается </w:t>
      </w:r>
      <w:r>
        <w:rPr>
          <w:rFonts w:ascii="Times New Roman" w:hAnsi="Times New Roman"/>
          <w:sz w:val="28"/>
        </w:rPr>
        <w:lastRenderedPageBreak/>
        <w:t xml:space="preserve">компенсация за период, в течение которого он был освобожден от основной работы. </w:t>
      </w:r>
    </w:p>
    <w:p w:rsidR="00105C27" w:rsidRDefault="00105C27" w:rsidP="00105C27">
      <w:pPr>
        <w:pStyle w:val="ConsNormal"/>
        <w:widowControl/>
        <w:spacing w:line="360" w:lineRule="auto"/>
        <w:ind w:firstLine="709"/>
        <w:jc w:val="both"/>
        <w:rPr>
          <w:rFonts w:ascii="Times New Roman" w:hAnsi="Times New Roman"/>
          <w:sz w:val="28"/>
        </w:rPr>
      </w:pPr>
      <w:r>
        <w:rPr>
          <w:rFonts w:ascii="Times New Roman" w:hAnsi="Times New Roman"/>
          <w:sz w:val="28"/>
        </w:rPr>
        <w:t>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голосование по отзыву, за счет и в пределах бюджетных средств, выделенных на проведение этих выборов, референдума, голосования по отзыву.</w:t>
      </w:r>
    </w:p>
    <w:p w:rsidR="00105C27" w:rsidRPr="007A35D2" w:rsidRDefault="00105C27" w:rsidP="00105C27">
      <w:pPr>
        <w:tabs>
          <w:tab w:val="left" w:pos="-1134"/>
        </w:tabs>
        <w:spacing w:line="360" w:lineRule="auto"/>
        <w:ind w:firstLine="709"/>
        <w:jc w:val="both"/>
        <w:rPr>
          <w:sz w:val="28"/>
        </w:rPr>
      </w:pPr>
      <w:r>
        <w:rPr>
          <w:sz w:val="28"/>
          <w:szCs w:val="28"/>
        </w:rPr>
        <w:t>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105C27" w:rsidRDefault="00105C27" w:rsidP="00105C27">
      <w:pPr>
        <w:tabs>
          <w:tab w:val="left" w:pos="-1134"/>
        </w:tabs>
        <w:spacing w:line="360" w:lineRule="auto"/>
        <w:ind w:firstLine="709"/>
        <w:jc w:val="both"/>
        <w:rPr>
          <w:sz w:val="28"/>
        </w:rPr>
      </w:pPr>
      <w:r w:rsidRPr="007A35D2">
        <w:rPr>
          <w:b/>
          <w:sz w:val="28"/>
        </w:rPr>
        <w:t>Статья 2</w:t>
      </w:r>
      <w:r>
        <w:rPr>
          <w:b/>
          <w:sz w:val="28"/>
        </w:rPr>
        <w:t>7</w:t>
      </w:r>
      <w:r w:rsidRPr="007A35D2">
        <w:rPr>
          <w:b/>
          <w:sz w:val="28"/>
        </w:rPr>
        <w:t>.</w:t>
      </w:r>
      <w:r w:rsidRPr="007A35D2">
        <w:rPr>
          <w:sz w:val="28"/>
        </w:rPr>
        <w:t xml:space="preserve"> Член </w:t>
      </w:r>
      <w:r>
        <w:rPr>
          <w:sz w:val="28"/>
        </w:rPr>
        <w:t>К</w:t>
      </w:r>
      <w:r w:rsidRPr="007A35D2">
        <w:rPr>
          <w:sz w:val="28"/>
        </w:rPr>
        <w:t>омиссии с правом совещательного голоса в п</w:t>
      </w:r>
      <w:r w:rsidRPr="007A35D2">
        <w:rPr>
          <w:sz w:val="28"/>
        </w:rPr>
        <w:t>е</w:t>
      </w:r>
      <w:r w:rsidRPr="007A35D2">
        <w:rPr>
          <w:sz w:val="28"/>
        </w:rPr>
        <w:t>риод, на который распространяются его полномочия, обладает установленными федеральными конституционными законами, федеральными законами</w:t>
      </w:r>
      <w:r>
        <w:rPr>
          <w:sz w:val="28"/>
        </w:rPr>
        <w:t xml:space="preserve">, Кодексом </w:t>
      </w:r>
      <w:r w:rsidRPr="007A35D2">
        <w:rPr>
          <w:sz w:val="28"/>
        </w:rPr>
        <w:t>и зак</w:t>
      </w:r>
      <w:r w:rsidRPr="007A35D2">
        <w:rPr>
          <w:sz w:val="28"/>
        </w:rPr>
        <w:t>о</w:t>
      </w:r>
      <w:r w:rsidRPr="007A35D2">
        <w:rPr>
          <w:sz w:val="28"/>
        </w:rPr>
        <w:t xml:space="preserve">нами </w:t>
      </w:r>
      <w:r>
        <w:rPr>
          <w:sz w:val="28"/>
        </w:rPr>
        <w:t>Т</w:t>
      </w:r>
      <w:r w:rsidRPr="007A35D2">
        <w:rPr>
          <w:sz w:val="28"/>
        </w:rPr>
        <w:t xml:space="preserve">верской области правами, связанными с подготовкой и проведением выборов и референдумов, которые в указанный период </w:t>
      </w:r>
      <w:r>
        <w:rPr>
          <w:sz w:val="28"/>
        </w:rPr>
        <w:t>организуе</w:t>
      </w:r>
      <w:r w:rsidRPr="007A35D2">
        <w:rPr>
          <w:sz w:val="28"/>
        </w:rPr>
        <w:t xml:space="preserve">т </w:t>
      </w:r>
      <w:r>
        <w:rPr>
          <w:sz w:val="28"/>
        </w:rPr>
        <w:t>К</w:t>
      </w:r>
      <w:r w:rsidRPr="007A35D2">
        <w:rPr>
          <w:sz w:val="28"/>
        </w:rPr>
        <w:t>оми</w:t>
      </w:r>
      <w:r w:rsidRPr="007A35D2">
        <w:rPr>
          <w:sz w:val="28"/>
        </w:rPr>
        <w:t>с</w:t>
      </w:r>
      <w:r w:rsidRPr="007A35D2">
        <w:rPr>
          <w:sz w:val="28"/>
        </w:rPr>
        <w:t>сия, за исключением прав, указанных в пункте 22 статьи 29 Федерального зак</w:t>
      </w:r>
      <w:r w:rsidRPr="007A35D2">
        <w:rPr>
          <w:sz w:val="28"/>
        </w:rPr>
        <w:t>о</w:t>
      </w:r>
      <w:r>
        <w:rPr>
          <w:sz w:val="28"/>
        </w:rPr>
        <w:t>на</w:t>
      </w:r>
      <w:r w:rsidRPr="007A35D2">
        <w:rPr>
          <w:sz w:val="28"/>
        </w:rPr>
        <w:t>.</w:t>
      </w:r>
    </w:p>
    <w:p w:rsidR="00105C27" w:rsidRDefault="00105C27" w:rsidP="00105C27">
      <w:pPr>
        <w:tabs>
          <w:tab w:val="left" w:pos="-1134"/>
        </w:tabs>
        <w:spacing w:line="360" w:lineRule="auto"/>
        <w:ind w:firstLine="709"/>
        <w:jc w:val="both"/>
        <w:rPr>
          <w:sz w:val="28"/>
        </w:rPr>
      </w:pPr>
      <w:r>
        <w:rPr>
          <w:sz w:val="28"/>
        </w:rPr>
        <w:t>Член Комиссии с правом совещательного голоса по распоряжению председателя Комиссии или решению Комиссии может, с его согласия, привлекаться к подготовке вопросов, входящих в компетенцию Комиссии.</w:t>
      </w:r>
    </w:p>
    <w:p w:rsidR="00105C27" w:rsidRPr="007A35D2" w:rsidRDefault="00105C27" w:rsidP="00105C27">
      <w:pPr>
        <w:widowControl w:val="0"/>
        <w:autoSpaceDE w:val="0"/>
        <w:autoSpaceDN w:val="0"/>
        <w:adjustRightInd w:val="0"/>
        <w:spacing w:line="360" w:lineRule="auto"/>
        <w:ind w:firstLine="709"/>
        <w:jc w:val="both"/>
        <w:rPr>
          <w:sz w:val="28"/>
          <w:szCs w:val="28"/>
        </w:rPr>
      </w:pPr>
      <w:r w:rsidRPr="007A35D2">
        <w:rPr>
          <w:sz w:val="28"/>
          <w:szCs w:val="28"/>
        </w:rPr>
        <w:t>Срок полномочий член</w:t>
      </w:r>
      <w:r>
        <w:rPr>
          <w:sz w:val="28"/>
          <w:szCs w:val="28"/>
        </w:rPr>
        <w:t>ов</w:t>
      </w:r>
      <w:r w:rsidRPr="007A35D2">
        <w:rPr>
          <w:sz w:val="28"/>
          <w:szCs w:val="28"/>
        </w:rPr>
        <w:t xml:space="preserve"> </w:t>
      </w:r>
      <w:r>
        <w:rPr>
          <w:sz w:val="28"/>
          <w:szCs w:val="28"/>
        </w:rPr>
        <w:t>К</w:t>
      </w:r>
      <w:r w:rsidRPr="007A35D2">
        <w:rPr>
          <w:sz w:val="28"/>
          <w:szCs w:val="28"/>
        </w:rPr>
        <w:t>омиссии с правом совещател</w:t>
      </w:r>
      <w:r w:rsidRPr="007A35D2">
        <w:rPr>
          <w:sz w:val="28"/>
          <w:szCs w:val="28"/>
        </w:rPr>
        <w:t>ь</w:t>
      </w:r>
      <w:r w:rsidRPr="007A35D2">
        <w:rPr>
          <w:sz w:val="28"/>
          <w:szCs w:val="28"/>
        </w:rPr>
        <w:t>ного голоса, назначенн</w:t>
      </w:r>
      <w:r>
        <w:rPr>
          <w:sz w:val="28"/>
          <w:szCs w:val="28"/>
        </w:rPr>
        <w:t>ых</w:t>
      </w:r>
      <w:r w:rsidRPr="007A35D2">
        <w:rPr>
          <w:sz w:val="28"/>
          <w:szCs w:val="28"/>
        </w:rPr>
        <w:t xml:space="preserve"> кандидатами, которые были избраны, политическими партиями, избирательными объединениями, списки кандидатов которых были допущены к распределению депутатских мандатов, избирательными объединениями, спискам кандидатов которых переданы депутатские мандаты в соответствии с</w:t>
      </w:r>
      <w:r>
        <w:rPr>
          <w:sz w:val="28"/>
          <w:szCs w:val="28"/>
        </w:rPr>
        <w:t xml:space="preserve"> пунктом 2 статьи</w:t>
      </w:r>
      <w:r w:rsidRPr="007A35D2">
        <w:rPr>
          <w:sz w:val="28"/>
          <w:szCs w:val="28"/>
        </w:rPr>
        <w:t xml:space="preserve"> </w:t>
      </w:r>
      <w:r>
        <w:rPr>
          <w:sz w:val="28"/>
          <w:szCs w:val="28"/>
        </w:rPr>
        <w:t>65</w:t>
      </w:r>
      <w:r>
        <w:rPr>
          <w:sz w:val="28"/>
          <w:szCs w:val="28"/>
          <w:vertAlign w:val="superscript"/>
        </w:rPr>
        <w:t>1</w:t>
      </w:r>
      <w:r>
        <w:rPr>
          <w:sz w:val="28"/>
          <w:szCs w:val="28"/>
        </w:rPr>
        <w:t xml:space="preserve"> Кодекса</w:t>
      </w:r>
      <w:r w:rsidRPr="007A35D2">
        <w:rPr>
          <w:sz w:val="28"/>
          <w:szCs w:val="28"/>
        </w:rPr>
        <w:t xml:space="preserve">, продолжается до окончания регистрации кандидатов, списков кандидатов на следующих выборах в тот же орган или на ту же должность. Полномочия остальных членов </w:t>
      </w:r>
      <w:r>
        <w:rPr>
          <w:sz w:val="28"/>
          <w:szCs w:val="28"/>
        </w:rPr>
        <w:t>К</w:t>
      </w:r>
      <w:r w:rsidRPr="007A35D2">
        <w:rPr>
          <w:sz w:val="28"/>
          <w:szCs w:val="28"/>
        </w:rPr>
        <w:t>омиссии с правом совещательного голоса прекращаются в день окончания соответствующей избирательной ка</w:t>
      </w:r>
      <w:r w:rsidRPr="007A35D2">
        <w:rPr>
          <w:sz w:val="28"/>
          <w:szCs w:val="28"/>
        </w:rPr>
        <w:t>м</w:t>
      </w:r>
      <w:r w:rsidRPr="007A35D2">
        <w:rPr>
          <w:sz w:val="28"/>
          <w:szCs w:val="28"/>
        </w:rPr>
        <w:t xml:space="preserve">пании, </w:t>
      </w:r>
      <w:r>
        <w:rPr>
          <w:sz w:val="28"/>
          <w:szCs w:val="28"/>
        </w:rPr>
        <w:t>кампании референдума</w:t>
      </w:r>
      <w:r w:rsidRPr="007A35D2">
        <w:rPr>
          <w:sz w:val="28"/>
          <w:szCs w:val="28"/>
        </w:rPr>
        <w:t xml:space="preserve">. Если </w:t>
      </w:r>
      <w:r w:rsidRPr="007A35D2">
        <w:rPr>
          <w:sz w:val="28"/>
          <w:szCs w:val="28"/>
        </w:rPr>
        <w:lastRenderedPageBreak/>
        <w:t>кандидату отказано в регистрации, а избирательному объединению</w:t>
      </w:r>
      <w:r>
        <w:rPr>
          <w:sz w:val="28"/>
          <w:szCs w:val="28"/>
        </w:rPr>
        <w:t xml:space="preserve"> </w:t>
      </w:r>
      <w:r w:rsidRPr="007A35D2">
        <w:rPr>
          <w:sz w:val="28"/>
          <w:szCs w:val="28"/>
        </w:rPr>
        <w:t>в</w:t>
      </w:r>
      <w:r>
        <w:rPr>
          <w:sz w:val="28"/>
          <w:szCs w:val="28"/>
        </w:rPr>
        <w:t xml:space="preserve"> </w:t>
      </w:r>
      <w:r w:rsidRPr="007A35D2">
        <w:rPr>
          <w:sz w:val="28"/>
          <w:szCs w:val="28"/>
        </w:rPr>
        <w:t>регистрации списка кандидатов, выдвинутого по единому избирательному округу</w:t>
      </w:r>
      <w:r>
        <w:rPr>
          <w:sz w:val="28"/>
          <w:szCs w:val="28"/>
        </w:rPr>
        <w:t>,</w:t>
      </w:r>
      <w:r w:rsidRPr="007A35D2">
        <w:rPr>
          <w:sz w:val="28"/>
          <w:szCs w:val="28"/>
        </w:rPr>
        <w:t xml:space="preserve"> либо регистрация кандидата, списка кандидатов аннулирована или отменена, полномочия членов </w:t>
      </w:r>
      <w:r>
        <w:rPr>
          <w:sz w:val="28"/>
          <w:szCs w:val="28"/>
        </w:rPr>
        <w:t>К</w:t>
      </w:r>
      <w:r w:rsidRPr="007A35D2">
        <w:rPr>
          <w:sz w:val="28"/>
          <w:szCs w:val="28"/>
        </w:rPr>
        <w:t>омиссии с правом совещательного голоса, назначенных таким кандидатом, избирательным объединением, выдвинувшим такого кандидата, такой список кандидатов, прекращаются соответственно со дня отказа в регистрации, е</w:t>
      </w:r>
      <w:r>
        <w:rPr>
          <w:sz w:val="28"/>
          <w:szCs w:val="28"/>
        </w:rPr>
        <w:t>е</w:t>
      </w:r>
      <w:r w:rsidRPr="007A35D2">
        <w:rPr>
          <w:sz w:val="28"/>
          <w:szCs w:val="28"/>
        </w:rPr>
        <w:t xml:space="preserve"> аннулирования или отмены, а если решение об отказе в регистрации обжаловано в суд, </w:t>
      </w:r>
      <w:r>
        <w:rPr>
          <w:sz w:val="28"/>
          <w:szCs w:val="28"/>
        </w:rPr>
        <w:t>–</w:t>
      </w:r>
      <w:r w:rsidRPr="007A35D2">
        <w:rPr>
          <w:sz w:val="28"/>
          <w:szCs w:val="28"/>
        </w:rPr>
        <w:t xml:space="preserve"> со дня вступления в силу решения суда о законности отказа в регистрации.</w:t>
      </w:r>
    </w:p>
    <w:p w:rsidR="00105C27" w:rsidRDefault="00105C27" w:rsidP="00105C27">
      <w:pPr>
        <w:adjustRightInd w:val="0"/>
        <w:spacing w:line="360" w:lineRule="auto"/>
        <w:ind w:firstLine="709"/>
        <w:jc w:val="both"/>
        <w:rPr>
          <w:sz w:val="28"/>
          <w:szCs w:val="28"/>
        </w:rPr>
      </w:pPr>
      <w:r>
        <w:rPr>
          <w:sz w:val="28"/>
          <w:szCs w:val="28"/>
        </w:rPr>
        <w:t>Полномочия членов Комиссии с правом совещательного голоса, назначенных инициативной группой по проведению голосования по отзыву Губернатора Тверской области, отзыву депутата, иной группой участников голосования по отзыву Губернатора Тверской области, отзыву депутата, прекращаются после дня официального опубликования результатов голосования по отзыву Губернатора Тверской области, отзыву депутата, либо со дня прекращения процедур по реализации инициативы проведения голосования по отзыву Губернатора Тверской области, отзыву депутата, а если в вышестоящую комиссию поступили жалобы (заявления) на решения и действия (бездействие) Комиссии, в результате которых был нарушен порядок голосования либо порядок подсчета голосов участников голосования по отзыву Губернатора Тверской области, отзыву депутата, или если по данным фактам ведется судебное разбирательство, – со дня принятия вышестоящей комиссией решения либо со дня вступления в законную силу судебного решения по жалобе (заявлению).</w:t>
      </w:r>
    </w:p>
    <w:p w:rsidR="00105C27" w:rsidRDefault="00105C27" w:rsidP="00105C27">
      <w:pPr>
        <w:tabs>
          <w:tab w:val="left" w:pos="-1134"/>
        </w:tabs>
        <w:spacing w:line="360" w:lineRule="auto"/>
        <w:ind w:firstLine="709"/>
        <w:jc w:val="both"/>
        <w:rPr>
          <w:sz w:val="28"/>
        </w:rPr>
      </w:pPr>
      <w:r w:rsidRPr="007A35D2">
        <w:rPr>
          <w:sz w:val="28"/>
        </w:rPr>
        <w:t xml:space="preserve">Полномочия члена </w:t>
      </w:r>
      <w:r>
        <w:rPr>
          <w:sz w:val="28"/>
        </w:rPr>
        <w:t>К</w:t>
      </w:r>
      <w:r w:rsidRPr="007A35D2">
        <w:rPr>
          <w:sz w:val="28"/>
        </w:rPr>
        <w:t xml:space="preserve">омиссии с правом совещательного голоса могут быть прекращены по решению лица или органа, назначившего данного члена </w:t>
      </w:r>
      <w:r>
        <w:rPr>
          <w:sz w:val="28"/>
        </w:rPr>
        <w:t>К</w:t>
      </w:r>
      <w:r w:rsidRPr="007A35D2">
        <w:rPr>
          <w:sz w:val="28"/>
        </w:rPr>
        <w:t>оми</w:t>
      </w:r>
      <w:r w:rsidRPr="007A35D2">
        <w:rPr>
          <w:sz w:val="28"/>
        </w:rPr>
        <w:t>с</w:t>
      </w:r>
      <w:r w:rsidRPr="007A35D2">
        <w:rPr>
          <w:sz w:val="28"/>
        </w:rPr>
        <w:t>сии, и переданы другому лицу.</w:t>
      </w:r>
    </w:p>
    <w:p w:rsidR="00105C27" w:rsidRDefault="00105C27" w:rsidP="00105C27">
      <w:pPr>
        <w:spacing w:line="360" w:lineRule="auto"/>
        <w:ind w:firstLine="709"/>
        <w:jc w:val="both"/>
        <w:rPr>
          <w:sz w:val="28"/>
          <w:szCs w:val="28"/>
        </w:rPr>
      </w:pPr>
      <w:r>
        <w:rPr>
          <w:sz w:val="28"/>
          <w:szCs w:val="28"/>
        </w:rPr>
        <w:t xml:space="preserve">За избирательными объединениями, выдвинувшими федеральные списки кандидатов, областные списки кандидатов, муниципальные списки кандидатов, которые были допущены к распределению депутатских </w:t>
      </w:r>
      <w:r>
        <w:rPr>
          <w:sz w:val="28"/>
          <w:szCs w:val="28"/>
        </w:rPr>
        <w:lastRenderedPageBreak/>
        <w:t>мандатов, а также избирательными объединениями, спискам кандидатов которых переданы депутатские мандаты в соответствии с пунктом 2 статьи 65</w:t>
      </w:r>
      <w:r>
        <w:rPr>
          <w:sz w:val="28"/>
          <w:szCs w:val="28"/>
          <w:vertAlign w:val="superscript"/>
        </w:rPr>
        <w:t>1</w:t>
      </w:r>
      <w:r>
        <w:rPr>
          <w:sz w:val="28"/>
          <w:szCs w:val="28"/>
        </w:rPr>
        <w:t xml:space="preserve"> Кодекса, за кандидатом на должность Президента Российской Федерации, который был избран, в течение срока полномочий депутата (депутатов), сохраняется право назначения члена Комиссии с правом совещательного голоса, в том числе вместо выбывших. </w:t>
      </w:r>
    </w:p>
    <w:p w:rsidR="00105C27" w:rsidRDefault="00105C27" w:rsidP="00105C27">
      <w:pPr>
        <w:spacing w:line="360" w:lineRule="auto"/>
        <w:ind w:firstLine="709"/>
        <w:jc w:val="both"/>
        <w:rPr>
          <w:sz w:val="28"/>
          <w:szCs w:val="28"/>
        </w:rPr>
      </w:pPr>
      <w:r>
        <w:rPr>
          <w:sz w:val="28"/>
          <w:szCs w:val="28"/>
        </w:rPr>
        <w:t>Члену Комиссии с правом совещательного голоса оформляется и выдается удостоверение установленной формы на основании постановления Комиссии, в котором принимается к сведению решение избирательного объединения (уполномоченного органа), соответствующей инициативной группы или заявление кандидата о назначении члена Комиссии с правом совещательного голоса. Удостоверение члена Комиссии с правом совещательного голоса, действует до окончания избирательной кампании, кампании по отзыву Губернатора Тверской области, депутата представительного органа местного самоуправления, кампании референдума. По окончании избирательной кампании членам Комиссии с правом совещательного голоса, назначенным кандидатами, которые были избраны, или избирательными объединениями, списки кандидатов которых были допущены к распределению депутатских мандатов, выдаются удостоверения, действующие до окончания регистрации кандидатов, списков кандидатов на следующих выборах в тот же орган или на ту же должность.</w:t>
      </w:r>
    </w:p>
    <w:p w:rsidR="00105C27" w:rsidRDefault="00105C27" w:rsidP="00105C27">
      <w:pPr>
        <w:spacing w:line="360" w:lineRule="auto"/>
        <w:ind w:firstLine="709"/>
        <w:jc w:val="both"/>
        <w:rPr>
          <w:sz w:val="28"/>
          <w:szCs w:val="28"/>
        </w:rPr>
      </w:pPr>
      <w:r w:rsidRPr="007A35D2">
        <w:rPr>
          <w:b/>
          <w:sz w:val="28"/>
        </w:rPr>
        <w:t xml:space="preserve">Статья </w:t>
      </w:r>
      <w:r>
        <w:rPr>
          <w:b/>
          <w:sz w:val="28"/>
        </w:rPr>
        <w:t>28</w:t>
      </w:r>
      <w:r w:rsidRPr="007A35D2">
        <w:rPr>
          <w:b/>
          <w:sz w:val="28"/>
        </w:rPr>
        <w:t>.</w:t>
      </w:r>
      <w:r w:rsidRPr="007A35D2">
        <w:rPr>
          <w:sz w:val="28"/>
        </w:rPr>
        <w:t xml:space="preserve"> </w:t>
      </w:r>
      <w:r>
        <w:rPr>
          <w:sz w:val="28"/>
          <w:szCs w:val="28"/>
        </w:rPr>
        <w:t>Представитель политической партии в период, на который распространяются его полномочия, имеет право:</w:t>
      </w:r>
    </w:p>
    <w:p w:rsidR="00105C27" w:rsidRDefault="00105C27" w:rsidP="00105C27">
      <w:pPr>
        <w:spacing w:line="360" w:lineRule="auto"/>
        <w:ind w:firstLine="709"/>
        <w:jc w:val="both"/>
        <w:rPr>
          <w:sz w:val="28"/>
          <w:szCs w:val="28"/>
        </w:rPr>
      </w:pPr>
      <w:r w:rsidRPr="001C7E08">
        <w:rPr>
          <w:sz w:val="28"/>
          <w:szCs w:val="28"/>
        </w:rPr>
        <w:t>1)</w:t>
      </w:r>
      <w:r>
        <w:rPr>
          <w:sz w:val="28"/>
          <w:szCs w:val="28"/>
        </w:rPr>
        <w:t xml:space="preserve"> с разрешения председательствующего на заседании Комиссии выступать и задавать вопросы в соответствии с повесткой дня другим участникам заседания Комиссии;</w:t>
      </w:r>
    </w:p>
    <w:p w:rsidR="00105C27" w:rsidRDefault="00105C27" w:rsidP="00105C27">
      <w:pPr>
        <w:spacing w:line="360" w:lineRule="auto"/>
        <w:ind w:firstLine="709"/>
        <w:jc w:val="both"/>
        <w:rPr>
          <w:sz w:val="28"/>
          <w:szCs w:val="28"/>
        </w:rPr>
      </w:pPr>
      <w:r>
        <w:rPr>
          <w:sz w:val="28"/>
          <w:szCs w:val="28"/>
        </w:rPr>
        <w:t xml:space="preserve">2) с разрешения председателя Комиссии знакомиться на заседании Комиссии с документами и материалами Комиссии и нижестоящих комиссий, непосредственно связанными с выборами, референдумом, голосованием по отзыву (за исключением списков избирателей, участников </w:t>
      </w:r>
      <w:r>
        <w:rPr>
          <w:sz w:val="28"/>
          <w:szCs w:val="28"/>
        </w:rPr>
        <w:lastRenderedPageBreak/>
        <w:t>референдума, участников голосования по отзыву, избирательных бюллетеней, бюллетеней для голосования на референдуме, бюллетеней для голосования по отзыву, открепительных удостоверений, подписных листов, иных документов и материалов, содержащих конфиденциальную информацию, отнесенную к таковой в порядке, установленном законом).</w:t>
      </w:r>
    </w:p>
    <w:p w:rsidR="00105C27" w:rsidRDefault="00105C27" w:rsidP="00105C27">
      <w:pPr>
        <w:spacing w:line="360" w:lineRule="auto"/>
        <w:ind w:firstLine="709"/>
        <w:jc w:val="both"/>
        <w:rPr>
          <w:sz w:val="28"/>
          <w:szCs w:val="28"/>
        </w:rPr>
      </w:pPr>
      <w:r>
        <w:rPr>
          <w:sz w:val="28"/>
          <w:szCs w:val="28"/>
        </w:rPr>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 принятым в соответствии с уставом политической партии.</w:t>
      </w:r>
    </w:p>
    <w:p w:rsidR="00105C27" w:rsidRDefault="00105C27" w:rsidP="00105C27">
      <w:pPr>
        <w:spacing w:line="360" w:lineRule="auto"/>
        <w:ind w:firstLine="709"/>
        <w:jc w:val="both"/>
        <w:rPr>
          <w:sz w:val="28"/>
          <w:szCs w:val="28"/>
        </w:rPr>
      </w:pPr>
      <w:r>
        <w:rPr>
          <w:sz w:val="28"/>
          <w:szCs w:val="28"/>
        </w:rPr>
        <w:t>Представитель политической партии немедленно отстраняется от участия в текущем заседании Комиссии, если он на заседании Комиссии нарушает положения настоящего Регламента или закон о выборах, референдуме. Решение об отстранении представителя политической партии принимается Комиссией с занесением результатов в протокол заседания Комиссии и последующим информированием политической партии, представителем которой он является.</w:t>
      </w:r>
    </w:p>
    <w:p w:rsidR="008D4734" w:rsidRDefault="008D4734" w:rsidP="00105C27">
      <w:pPr>
        <w:pStyle w:val="21"/>
        <w:ind w:firstLine="0"/>
      </w:pPr>
    </w:p>
    <w:p w:rsidR="00105C27" w:rsidRDefault="00105C27" w:rsidP="00105C27">
      <w:pPr>
        <w:pStyle w:val="21"/>
        <w:ind w:firstLine="0"/>
      </w:pPr>
      <w:r w:rsidRPr="007A35D2">
        <w:t xml:space="preserve">Раздел 4. Порядок проведения заседаний </w:t>
      </w:r>
      <w:r>
        <w:t>К</w:t>
      </w:r>
      <w:r w:rsidRPr="007A35D2">
        <w:t>оми</w:t>
      </w:r>
      <w:r w:rsidRPr="007A35D2">
        <w:t>с</w:t>
      </w:r>
      <w:r w:rsidRPr="007A35D2">
        <w:t>сии</w:t>
      </w:r>
    </w:p>
    <w:p w:rsidR="00A646EA" w:rsidRDefault="00A646EA" w:rsidP="00105C27">
      <w:pPr>
        <w:pStyle w:val="21"/>
        <w:ind w:firstLine="0"/>
      </w:pPr>
    </w:p>
    <w:p w:rsidR="00105C27" w:rsidRDefault="00105C27" w:rsidP="00105C27">
      <w:pPr>
        <w:spacing w:line="360" w:lineRule="auto"/>
        <w:ind w:firstLine="709"/>
        <w:jc w:val="both"/>
        <w:rPr>
          <w:sz w:val="28"/>
        </w:rPr>
      </w:pPr>
      <w:r w:rsidRPr="007A35D2">
        <w:rPr>
          <w:b/>
          <w:sz w:val="28"/>
        </w:rPr>
        <w:t xml:space="preserve">Статья </w:t>
      </w:r>
      <w:r>
        <w:rPr>
          <w:b/>
          <w:sz w:val="28"/>
        </w:rPr>
        <w:t>29</w:t>
      </w:r>
      <w:r w:rsidRPr="007A35D2">
        <w:rPr>
          <w:b/>
          <w:sz w:val="28"/>
        </w:rPr>
        <w:t>.</w:t>
      </w:r>
      <w:r w:rsidRPr="007A35D2">
        <w:rPr>
          <w:sz w:val="28"/>
        </w:rPr>
        <w:t xml:space="preserve"> Комиссия собирается на сво</w:t>
      </w:r>
      <w:r>
        <w:rPr>
          <w:sz w:val="28"/>
        </w:rPr>
        <w:t>е</w:t>
      </w:r>
      <w:r w:rsidRPr="007A35D2">
        <w:rPr>
          <w:sz w:val="28"/>
        </w:rPr>
        <w:t xml:space="preserve"> первое заседание не позднее, чем на пятнадцатый день после принятия </w:t>
      </w:r>
      <w:r>
        <w:rPr>
          <w:sz w:val="28"/>
        </w:rPr>
        <w:t>избирательной комиссией Т</w:t>
      </w:r>
      <w:r w:rsidRPr="007A35D2">
        <w:rPr>
          <w:sz w:val="28"/>
        </w:rPr>
        <w:t xml:space="preserve">верской области решения о формировании </w:t>
      </w:r>
      <w:r>
        <w:rPr>
          <w:sz w:val="28"/>
        </w:rPr>
        <w:t>К</w:t>
      </w:r>
      <w:r w:rsidRPr="007A35D2">
        <w:rPr>
          <w:sz w:val="28"/>
        </w:rPr>
        <w:t xml:space="preserve">омиссии и не ранее истечения срока полномочий </w:t>
      </w:r>
      <w:r>
        <w:rPr>
          <w:sz w:val="28"/>
        </w:rPr>
        <w:t>К</w:t>
      </w:r>
      <w:r w:rsidRPr="007A35D2">
        <w:rPr>
          <w:sz w:val="28"/>
        </w:rPr>
        <w:t xml:space="preserve">омиссии прежнего состава. </w:t>
      </w:r>
    </w:p>
    <w:p w:rsidR="00105C27" w:rsidRPr="007A35D2" w:rsidRDefault="00105C27" w:rsidP="00105C27">
      <w:pPr>
        <w:spacing w:line="360" w:lineRule="auto"/>
        <w:ind w:firstLine="709"/>
        <w:jc w:val="both"/>
        <w:rPr>
          <w:sz w:val="28"/>
        </w:rPr>
      </w:pPr>
      <w:r w:rsidRPr="007A35D2">
        <w:rPr>
          <w:sz w:val="28"/>
        </w:rPr>
        <w:t xml:space="preserve">Срок полномочий </w:t>
      </w:r>
      <w:r>
        <w:rPr>
          <w:sz w:val="28"/>
        </w:rPr>
        <w:t>К</w:t>
      </w:r>
      <w:r w:rsidRPr="007A35D2">
        <w:rPr>
          <w:sz w:val="28"/>
        </w:rPr>
        <w:t>омиссии начинается со дня е</w:t>
      </w:r>
      <w:r>
        <w:rPr>
          <w:sz w:val="28"/>
        </w:rPr>
        <w:t>е</w:t>
      </w:r>
      <w:r w:rsidRPr="007A35D2">
        <w:rPr>
          <w:sz w:val="28"/>
        </w:rPr>
        <w:t xml:space="preserve"> первого заседания.</w:t>
      </w:r>
    </w:p>
    <w:p w:rsidR="00105C27" w:rsidRPr="007A35D2" w:rsidRDefault="00105C27" w:rsidP="00105C27">
      <w:pPr>
        <w:spacing w:line="360" w:lineRule="auto"/>
        <w:ind w:firstLine="709"/>
        <w:jc w:val="both"/>
        <w:rPr>
          <w:b/>
          <w:sz w:val="28"/>
        </w:rPr>
      </w:pPr>
      <w:r w:rsidRPr="007A35D2">
        <w:rPr>
          <w:b/>
          <w:sz w:val="28"/>
        </w:rPr>
        <w:t>Статья 3</w:t>
      </w:r>
      <w:r>
        <w:rPr>
          <w:b/>
          <w:sz w:val="28"/>
        </w:rPr>
        <w:t>0</w:t>
      </w:r>
      <w:r w:rsidRPr="007A35D2">
        <w:rPr>
          <w:b/>
          <w:sz w:val="28"/>
        </w:rPr>
        <w:t xml:space="preserve">. </w:t>
      </w:r>
      <w:r w:rsidRPr="007A35D2">
        <w:rPr>
          <w:sz w:val="28"/>
        </w:rPr>
        <w:t xml:space="preserve">Заседание </w:t>
      </w:r>
      <w:r>
        <w:rPr>
          <w:sz w:val="28"/>
        </w:rPr>
        <w:t>К</w:t>
      </w:r>
      <w:r w:rsidRPr="007A35D2">
        <w:rPr>
          <w:sz w:val="28"/>
        </w:rPr>
        <w:t>омиссии считается правомочным, если на н</w:t>
      </w:r>
      <w:r>
        <w:rPr>
          <w:sz w:val="28"/>
        </w:rPr>
        <w:t>е</w:t>
      </w:r>
      <w:r w:rsidRPr="007A35D2">
        <w:rPr>
          <w:sz w:val="28"/>
        </w:rPr>
        <w:t xml:space="preserve">м присутствуют большинство от установленного числа членов </w:t>
      </w:r>
      <w:r>
        <w:rPr>
          <w:sz w:val="28"/>
        </w:rPr>
        <w:t>К</w:t>
      </w:r>
      <w:r w:rsidRPr="007A35D2">
        <w:rPr>
          <w:sz w:val="28"/>
        </w:rPr>
        <w:t>омиссии с правом решающего голоса.</w:t>
      </w:r>
    </w:p>
    <w:p w:rsidR="00105C27" w:rsidRPr="007A35D2" w:rsidRDefault="00105C27" w:rsidP="00105C27">
      <w:pPr>
        <w:spacing w:line="360" w:lineRule="auto"/>
        <w:ind w:firstLine="709"/>
        <w:jc w:val="both"/>
        <w:rPr>
          <w:b/>
          <w:sz w:val="28"/>
        </w:rPr>
      </w:pPr>
      <w:r w:rsidRPr="007A35D2">
        <w:rPr>
          <w:b/>
          <w:sz w:val="28"/>
        </w:rPr>
        <w:t>Статья 3</w:t>
      </w:r>
      <w:r>
        <w:rPr>
          <w:b/>
          <w:sz w:val="28"/>
        </w:rPr>
        <w:t>1</w:t>
      </w:r>
      <w:r w:rsidRPr="007A35D2">
        <w:rPr>
          <w:b/>
          <w:sz w:val="28"/>
        </w:rPr>
        <w:t xml:space="preserve">. </w:t>
      </w:r>
      <w:r w:rsidRPr="007A35D2">
        <w:rPr>
          <w:sz w:val="28"/>
        </w:rPr>
        <w:t xml:space="preserve">В день первого заседания </w:t>
      </w:r>
      <w:r>
        <w:rPr>
          <w:sz w:val="28"/>
        </w:rPr>
        <w:t>К</w:t>
      </w:r>
      <w:r w:rsidRPr="007A35D2">
        <w:rPr>
          <w:sz w:val="28"/>
        </w:rPr>
        <w:t xml:space="preserve">омиссии нового состава, полномочия </w:t>
      </w:r>
      <w:r>
        <w:rPr>
          <w:sz w:val="28"/>
        </w:rPr>
        <w:t>К</w:t>
      </w:r>
      <w:r w:rsidRPr="007A35D2">
        <w:rPr>
          <w:sz w:val="28"/>
        </w:rPr>
        <w:t>омиссии прежнего состава прекращаются.</w:t>
      </w:r>
    </w:p>
    <w:p w:rsidR="00105C27" w:rsidRPr="007A35D2" w:rsidRDefault="00105C27" w:rsidP="00105C27">
      <w:pPr>
        <w:spacing w:line="360" w:lineRule="auto"/>
        <w:ind w:firstLine="709"/>
        <w:jc w:val="both"/>
        <w:rPr>
          <w:sz w:val="28"/>
        </w:rPr>
      </w:pPr>
      <w:r w:rsidRPr="007A35D2">
        <w:rPr>
          <w:b/>
          <w:sz w:val="28"/>
        </w:rPr>
        <w:lastRenderedPageBreak/>
        <w:t>Статья 3</w:t>
      </w:r>
      <w:r>
        <w:rPr>
          <w:b/>
          <w:sz w:val="28"/>
        </w:rPr>
        <w:t>2</w:t>
      </w:r>
      <w:r w:rsidRPr="007A35D2">
        <w:rPr>
          <w:b/>
          <w:sz w:val="28"/>
        </w:rPr>
        <w:t>.</w:t>
      </w:r>
      <w:r w:rsidRPr="007A35D2">
        <w:rPr>
          <w:sz w:val="28"/>
        </w:rPr>
        <w:t xml:space="preserve"> Первое заседание </w:t>
      </w:r>
      <w:r>
        <w:rPr>
          <w:sz w:val="28"/>
        </w:rPr>
        <w:t>К</w:t>
      </w:r>
      <w:r w:rsidRPr="007A35D2">
        <w:rPr>
          <w:sz w:val="28"/>
        </w:rPr>
        <w:t>омиссии открывает и вед</w:t>
      </w:r>
      <w:r>
        <w:rPr>
          <w:sz w:val="28"/>
        </w:rPr>
        <w:t>е</w:t>
      </w:r>
      <w:r w:rsidRPr="007A35D2">
        <w:rPr>
          <w:sz w:val="28"/>
        </w:rPr>
        <w:t xml:space="preserve">т назначенный </w:t>
      </w:r>
      <w:r>
        <w:rPr>
          <w:sz w:val="28"/>
        </w:rPr>
        <w:t>и</w:t>
      </w:r>
      <w:r w:rsidRPr="007A35D2">
        <w:rPr>
          <w:sz w:val="28"/>
        </w:rPr>
        <w:t>збир</w:t>
      </w:r>
      <w:r w:rsidRPr="007A35D2">
        <w:rPr>
          <w:sz w:val="28"/>
        </w:rPr>
        <w:t>а</w:t>
      </w:r>
      <w:r w:rsidRPr="007A35D2">
        <w:rPr>
          <w:sz w:val="28"/>
        </w:rPr>
        <w:t xml:space="preserve">тельной комиссией </w:t>
      </w:r>
      <w:r>
        <w:rPr>
          <w:sz w:val="28"/>
        </w:rPr>
        <w:t>Т</w:t>
      </w:r>
      <w:r w:rsidRPr="007A35D2">
        <w:rPr>
          <w:sz w:val="28"/>
        </w:rPr>
        <w:t xml:space="preserve">верской области председатель </w:t>
      </w:r>
      <w:r>
        <w:rPr>
          <w:sz w:val="28"/>
        </w:rPr>
        <w:t>К</w:t>
      </w:r>
      <w:r w:rsidRPr="007A35D2">
        <w:rPr>
          <w:sz w:val="28"/>
        </w:rPr>
        <w:t>омиссии.</w:t>
      </w:r>
    </w:p>
    <w:p w:rsidR="00105C27" w:rsidRPr="007A35D2" w:rsidRDefault="00105C27" w:rsidP="00105C27">
      <w:pPr>
        <w:spacing w:line="360" w:lineRule="auto"/>
        <w:ind w:firstLine="709"/>
        <w:jc w:val="both"/>
        <w:rPr>
          <w:sz w:val="28"/>
        </w:rPr>
      </w:pPr>
      <w:r w:rsidRPr="007A35D2">
        <w:rPr>
          <w:sz w:val="28"/>
        </w:rPr>
        <w:t xml:space="preserve">На первом заседании </w:t>
      </w:r>
      <w:r>
        <w:rPr>
          <w:sz w:val="28"/>
        </w:rPr>
        <w:t>К</w:t>
      </w:r>
      <w:r w:rsidRPr="007A35D2">
        <w:rPr>
          <w:sz w:val="28"/>
        </w:rPr>
        <w:t>омиссии:</w:t>
      </w:r>
    </w:p>
    <w:p w:rsidR="00105C27" w:rsidRPr="007A35D2" w:rsidRDefault="00105C27" w:rsidP="00105C27">
      <w:pPr>
        <w:pStyle w:val="a9"/>
        <w:spacing w:line="360" w:lineRule="auto"/>
        <w:ind w:firstLine="709"/>
      </w:pPr>
      <w:r w:rsidRPr="007A35D2">
        <w:t xml:space="preserve">1) председатель </w:t>
      </w:r>
      <w:r>
        <w:t>К</w:t>
      </w:r>
      <w:r w:rsidRPr="007A35D2">
        <w:t xml:space="preserve">омиссии представляет членов </w:t>
      </w:r>
      <w:r>
        <w:t>К</w:t>
      </w:r>
      <w:r w:rsidRPr="007A35D2">
        <w:t>омиссии с правом решающего голоса, назначенных в соо</w:t>
      </w:r>
      <w:r>
        <w:t>тветствии с Федеральным законом</w:t>
      </w:r>
      <w:r w:rsidRPr="007A35D2">
        <w:t xml:space="preserve"> и </w:t>
      </w:r>
      <w:r>
        <w:t>К</w:t>
      </w:r>
      <w:r w:rsidRPr="007A35D2">
        <w:t xml:space="preserve">одексом </w:t>
      </w:r>
      <w:r>
        <w:t>и</w:t>
      </w:r>
      <w:r w:rsidRPr="007A35D2">
        <w:t xml:space="preserve">збирательной комиссией </w:t>
      </w:r>
      <w:r>
        <w:t>Т</w:t>
      </w:r>
      <w:r w:rsidRPr="007A35D2">
        <w:t xml:space="preserve">верской области, а также членов </w:t>
      </w:r>
      <w:r>
        <w:t>К</w:t>
      </w:r>
      <w:r w:rsidRPr="007A35D2">
        <w:t>омиссии с правом совещательного голоса, полномочия которых продолжаются до окончания регистрации кандидатов (списков кандидатов) на следующих выборах в соответствии с законом;</w:t>
      </w:r>
    </w:p>
    <w:p w:rsidR="00105C27" w:rsidRPr="007A35D2" w:rsidRDefault="00105C27" w:rsidP="00105C27">
      <w:pPr>
        <w:spacing w:line="360" w:lineRule="auto"/>
        <w:ind w:firstLine="709"/>
        <w:jc w:val="both"/>
        <w:rPr>
          <w:sz w:val="28"/>
        </w:rPr>
      </w:pPr>
      <w:r w:rsidRPr="007A35D2">
        <w:rPr>
          <w:sz w:val="28"/>
        </w:rPr>
        <w:t xml:space="preserve">2) проводятся выборы заместителя председателя </w:t>
      </w:r>
      <w:r>
        <w:rPr>
          <w:sz w:val="28"/>
        </w:rPr>
        <w:t>К</w:t>
      </w:r>
      <w:r w:rsidRPr="007A35D2">
        <w:rPr>
          <w:sz w:val="28"/>
        </w:rPr>
        <w:t xml:space="preserve">омиссии и секретаря </w:t>
      </w:r>
      <w:r>
        <w:rPr>
          <w:sz w:val="28"/>
        </w:rPr>
        <w:t>К</w:t>
      </w:r>
      <w:r w:rsidRPr="007A35D2">
        <w:rPr>
          <w:sz w:val="28"/>
        </w:rPr>
        <w:t xml:space="preserve">омиссии в порядке, установленном настоящим </w:t>
      </w:r>
      <w:r>
        <w:rPr>
          <w:sz w:val="28"/>
        </w:rPr>
        <w:t>Р</w:t>
      </w:r>
      <w:r w:rsidRPr="007A35D2">
        <w:rPr>
          <w:sz w:val="28"/>
        </w:rPr>
        <w:t>егламентом;</w:t>
      </w:r>
    </w:p>
    <w:p w:rsidR="00105C27" w:rsidRPr="007A35D2" w:rsidRDefault="00105C27" w:rsidP="00105C27">
      <w:pPr>
        <w:spacing w:line="360" w:lineRule="auto"/>
        <w:ind w:firstLine="709"/>
        <w:jc w:val="both"/>
        <w:rPr>
          <w:sz w:val="28"/>
        </w:rPr>
      </w:pPr>
      <w:r w:rsidRPr="007A35D2">
        <w:rPr>
          <w:sz w:val="28"/>
        </w:rPr>
        <w:t xml:space="preserve">3) распределяются обязанности между членами </w:t>
      </w:r>
      <w:r>
        <w:rPr>
          <w:sz w:val="28"/>
        </w:rPr>
        <w:t>К</w:t>
      </w:r>
      <w:r w:rsidRPr="007A35D2">
        <w:rPr>
          <w:sz w:val="28"/>
        </w:rPr>
        <w:t>омиссии.</w:t>
      </w:r>
    </w:p>
    <w:p w:rsidR="00105C27" w:rsidRPr="007A35D2" w:rsidRDefault="00105C27" w:rsidP="00105C27">
      <w:pPr>
        <w:tabs>
          <w:tab w:val="left" w:pos="0"/>
        </w:tabs>
        <w:spacing w:line="360" w:lineRule="auto"/>
        <w:ind w:firstLine="709"/>
        <w:jc w:val="both"/>
        <w:rPr>
          <w:sz w:val="28"/>
        </w:rPr>
      </w:pPr>
      <w:r w:rsidRPr="007A35D2">
        <w:rPr>
          <w:b/>
          <w:sz w:val="28"/>
        </w:rPr>
        <w:t>Статья 3</w:t>
      </w:r>
      <w:r>
        <w:rPr>
          <w:b/>
          <w:sz w:val="28"/>
        </w:rPr>
        <w:t>3</w:t>
      </w:r>
      <w:r w:rsidRPr="007A35D2">
        <w:rPr>
          <w:b/>
          <w:sz w:val="28"/>
        </w:rPr>
        <w:t>.</w:t>
      </w:r>
      <w:r w:rsidRPr="007A35D2">
        <w:rPr>
          <w:sz w:val="28"/>
        </w:rPr>
        <w:t xml:space="preserve"> </w:t>
      </w:r>
      <w:r>
        <w:rPr>
          <w:sz w:val="28"/>
        </w:rPr>
        <w:t xml:space="preserve">Заседание </w:t>
      </w:r>
      <w:r w:rsidRPr="007A35D2">
        <w:rPr>
          <w:sz w:val="28"/>
        </w:rPr>
        <w:t>Комисси</w:t>
      </w:r>
      <w:r>
        <w:rPr>
          <w:sz w:val="28"/>
        </w:rPr>
        <w:t>и являетс</w:t>
      </w:r>
      <w:r w:rsidRPr="007A35D2">
        <w:rPr>
          <w:sz w:val="28"/>
        </w:rPr>
        <w:t>я прав</w:t>
      </w:r>
      <w:r>
        <w:rPr>
          <w:sz w:val="28"/>
        </w:rPr>
        <w:t>о</w:t>
      </w:r>
      <w:r w:rsidRPr="007A35D2">
        <w:rPr>
          <w:sz w:val="28"/>
        </w:rPr>
        <w:t>мо</w:t>
      </w:r>
      <w:r>
        <w:rPr>
          <w:sz w:val="28"/>
        </w:rPr>
        <w:t>чным, если на нем присутствуют не менее пяти членов Комиссии с правом решающего голоса</w:t>
      </w:r>
      <w:r w:rsidRPr="007A35D2">
        <w:rPr>
          <w:sz w:val="28"/>
        </w:rPr>
        <w:t>.</w:t>
      </w:r>
    </w:p>
    <w:p w:rsidR="00105C27" w:rsidRDefault="00105C27" w:rsidP="00105C27">
      <w:pPr>
        <w:tabs>
          <w:tab w:val="left" w:pos="0"/>
        </w:tabs>
        <w:spacing w:line="360" w:lineRule="auto"/>
        <w:ind w:firstLine="709"/>
        <w:jc w:val="both"/>
        <w:rPr>
          <w:sz w:val="28"/>
        </w:rPr>
      </w:pPr>
      <w:r w:rsidRPr="007A35D2">
        <w:rPr>
          <w:b/>
          <w:sz w:val="28"/>
        </w:rPr>
        <w:t>Статья 3</w:t>
      </w:r>
      <w:r>
        <w:rPr>
          <w:b/>
          <w:sz w:val="28"/>
        </w:rPr>
        <w:t>4</w:t>
      </w:r>
      <w:r w:rsidRPr="007A35D2">
        <w:rPr>
          <w:b/>
          <w:sz w:val="28"/>
        </w:rPr>
        <w:t>.</w:t>
      </w:r>
      <w:r w:rsidRPr="007A35D2">
        <w:rPr>
          <w:sz w:val="28"/>
        </w:rPr>
        <w:t xml:space="preserve"> </w:t>
      </w:r>
      <w:r>
        <w:rPr>
          <w:sz w:val="28"/>
        </w:rPr>
        <w:t>Комиссия вправе рассмотреть на своем заседании любой вопрос, входящий в ее компетенцию.</w:t>
      </w:r>
    </w:p>
    <w:p w:rsidR="00105C27" w:rsidRPr="007A35D2" w:rsidRDefault="00105C27" w:rsidP="00105C27">
      <w:pPr>
        <w:tabs>
          <w:tab w:val="left" w:pos="0"/>
        </w:tabs>
        <w:spacing w:line="360" w:lineRule="auto"/>
        <w:ind w:firstLine="709"/>
        <w:jc w:val="both"/>
        <w:rPr>
          <w:sz w:val="28"/>
        </w:rPr>
      </w:pPr>
      <w:r w:rsidRPr="007A35D2">
        <w:rPr>
          <w:sz w:val="28"/>
        </w:rPr>
        <w:t xml:space="preserve">Исключительно на заседаниях </w:t>
      </w:r>
      <w:r>
        <w:rPr>
          <w:sz w:val="28"/>
        </w:rPr>
        <w:t>К</w:t>
      </w:r>
      <w:r w:rsidRPr="007A35D2">
        <w:rPr>
          <w:sz w:val="28"/>
        </w:rPr>
        <w:t xml:space="preserve">омиссии решаются </w:t>
      </w:r>
      <w:r>
        <w:rPr>
          <w:sz w:val="28"/>
        </w:rPr>
        <w:t xml:space="preserve">следующие </w:t>
      </w:r>
      <w:r w:rsidRPr="007A35D2">
        <w:rPr>
          <w:sz w:val="28"/>
        </w:rPr>
        <w:t>вопр</w:t>
      </w:r>
      <w:r w:rsidRPr="007A35D2">
        <w:rPr>
          <w:sz w:val="28"/>
        </w:rPr>
        <w:t>о</w:t>
      </w:r>
      <w:r w:rsidRPr="007A35D2">
        <w:rPr>
          <w:sz w:val="28"/>
        </w:rPr>
        <w:t>сы:</w:t>
      </w:r>
    </w:p>
    <w:p w:rsidR="00105C27" w:rsidRPr="007A35D2" w:rsidRDefault="00105C27" w:rsidP="00105C27">
      <w:pPr>
        <w:tabs>
          <w:tab w:val="left" w:pos="0"/>
        </w:tabs>
        <w:spacing w:line="360" w:lineRule="auto"/>
        <w:ind w:firstLine="709"/>
        <w:jc w:val="both"/>
        <w:rPr>
          <w:sz w:val="28"/>
        </w:rPr>
      </w:pPr>
      <w:r w:rsidRPr="007A35D2">
        <w:rPr>
          <w:sz w:val="28"/>
        </w:rPr>
        <w:t xml:space="preserve">1) </w:t>
      </w:r>
      <w:r>
        <w:rPr>
          <w:sz w:val="28"/>
        </w:rPr>
        <w:t xml:space="preserve">об </w:t>
      </w:r>
      <w:r w:rsidRPr="007A35D2">
        <w:rPr>
          <w:sz w:val="28"/>
        </w:rPr>
        <w:t>избрани</w:t>
      </w:r>
      <w:r>
        <w:rPr>
          <w:sz w:val="28"/>
        </w:rPr>
        <w:t>и</w:t>
      </w:r>
      <w:r w:rsidRPr="007A35D2">
        <w:rPr>
          <w:sz w:val="28"/>
        </w:rPr>
        <w:t xml:space="preserve"> на должност</w:t>
      </w:r>
      <w:r>
        <w:rPr>
          <w:sz w:val="28"/>
        </w:rPr>
        <w:t>и</w:t>
      </w:r>
      <w:r w:rsidRPr="007A35D2">
        <w:rPr>
          <w:sz w:val="28"/>
        </w:rPr>
        <w:t xml:space="preserve"> либо освобождени</w:t>
      </w:r>
      <w:r>
        <w:rPr>
          <w:sz w:val="28"/>
        </w:rPr>
        <w:t>е</w:t>
      </w:r>
      <w:r w:rsidRPr="007A35D2">
        <w:rPr>
          <w:sz w:val="28"/>
        </w:rPr>
        <w:t xml:space="preserve"> от должн</w:t>
      </w:r>
      <w:r>
        <w:rPr>
          <w:sz w:val="28"/>
        </w:rPr>
        <w:t>остей заместителя председателя К</w:t>
      </w:r>
      <w:r w:rsidRPr="007A35D2">
        <w:rPr>
          <w:sz w:val="28"/>
        </w:rPr>
        <w:t xml:space="preserve">омиссии и секретаря </w:t>
      </w:r>
      <w:r>
        <w:rPr>
          <w:sz w:val="28"/>
        </w:rPr>
        <w:t>К</w:t>
      </w:r>
      <w:r w:rsidRPr="007A35D2">
        <w:rPr>
          <w:sz w:val="28"/>
        </w:rPr>
        <w:t>омиссии, внесения предложений по кандидат</w:t>
      </w:r>
      <w:r w:rsidRPr="007A35D2">
        <w:rPr>
          <w:sz w:val="28"/>
        </w:rPr>
        <w:t>у</w:t>
      </w:r>
      <w:r w:rsidRPr="007A35D2">
        <w:rPr>
          <w:sz w:val="28"/>
        </w:rPr>
        <w:t>рам на указанные должности;</w:t>
      </w:r>
    </w:p>
    <w:p w:rsidR="00105C27" w:rsidRPr="007A35D2" w:rsidRDefault="00105C27" w:rsidP="00105C27">
      <w:pPr>
        <w:tabs>
          <w:tab w:val="left" w:pos="0"/>
        </w:tabs>
        <w:spacing w:line="360" w:lineRule="auto"/>
        <w:ind w:firstLine="709"/>
        <w:jc w:val="both"/>
        <w:rPr>
          <w:sz w:val="28"/>
        </w:rPr>
      </w:pPr>
      <w:r w:rsidRPr="007A35D2">
        <w:rPr>
          <w:sz w:val="28"/>
        </w:rPr>
        <w:t xml:space="preserve">2) </w:t>
      </w:r>
      <w:r>
        <w:rPr>
          <w:sz w:val="28"/>
        </w:rPr>
        <w:t xml:space="preserve">о </w:t>
      </w:r>
      <w:r w:rsidRPr="007A35D2">
        <w:rPr>
          <w:sz w:val="28"/>
        </w:rPr>
        <w:t>формировани</w:t>
      </w:r>
      <w:r>
        <w:rPr>
          <w:sz w:val="28"/>
        </w:rPr>
        <w:t>и</w:t>
      </w:r>
      <w:r w:rsidRPr="007A35D2">
        <w:rPr>
          <w:sz w:val="28"/>
        </w:rPr>
        <w:t xml:space="preserve"> составов нижестоящих избирательных комиссий, </w:t>
      </w:r>
      <w:r>
        <w:rPr>
          <w:sz w:val="28"/>
        </w:rPr>
        <w:t xml:space="preserve">комиссий референдума, </w:t>
      </w:r>
      <w:r w:rsidRPr="007A35D2">
        <w:rPr>
          <w:sz w:val="28"/>
        </w:rPr>
        <w:t>назначени</w:t>
      </w:r>
      <w:r>
        <w:rPr>
          <w:sz w:val="28"/>
        </w:rPr>
        <w:t>и</w:t>
      </w:r>
      <w:r w:rsidRPr="007A35D2">
        <w:rPr>
          <w:sz w:val="28"/>
        </w:rPr>
        <w:t xml:space="preserve"> на должность либо освобождени</w:t>
      </w:r>
      <w:r>
        <w:rPr>
          <w:sz w:val="28"/>
        </w:rPr>
        <w:t>и</w:t>
      </w:r>
      <w:r w:rsidRPr="007A35D2">
        <w:rPr>
          <w:sz w:val="28"/>
        </w:rPr>
        <w:t xml:space="preserve"> от должности председателей нижестоящих изб</w:t>
      </w:r>
      <w:r w:rsidRPr="007A35D2">
        <w:rPr>
          <w:sz w:val="28"/>
        </w:rPr>
        <w:t>и</w:t>
      </w:r>
      <w:r w:rsidRPr="007A35D2">
        <w:rPr>
          <w:sz w:val="28"/>
        </w:rPr>
        <w:t>рательных комиссий</w:t>
      </w:r>
      <w:r>
        <w:rPr>
          <w:sz w:val="28"/>
        </w:rPr>
        <w:t>, комиссий референдума</w:t>
      </w:r>
      <w:r w:rsidRPr="007A35D2">
        <w:rPr>
          <w:sz w:val="28"/>
        </w:rPr>
        <w:t>;</w:t>
      </w:r>
    </w:p>
    <w:p w:rsidR="00105C27" w:rsidRPr="007A35D2" w:rsidRDefault="00105C27" w:rsidP="00105C27">
      <w:pPr>
        <w:tabs>
          <w:tab w:val="left" w:pos="0"/>
        </w:tabs>
        <w:spacing w:line="360" w:lineRule="auto"/>
        <w:ind w:firstLine="709"/>
        <w:jc w:val="both"/>
        <w:rPr>
          <w:sz w:val="28"/>
        </w:rPr>
      </w:pPr>
      <w:r w:rsidRPr="007A35D2">
        <w:rPr>
          <w:sz w:val="28"/>
        </w:rPr>
        <w:t xml:space="preserve">3) </w:t>
      </w:r>
      <w:r>
        <w:rPr>
          <w:sz w:val="28"/>
        </w:rPr>
        <w:t xml:space="preserve">о </w:t>
      </w:r>
      <w:r w:rsidRPr="007A35D2">
        <w:rPr>
          <w:sz w:val="28"/>
        </w:rPr>
        <w:t>регистраци</w:t>
      </w:r>
      <w:r>
        <w:rPr>
          <w:sz w:val="28"/>
        </w:rPr>
        <w:t>и</w:t>
      </w:r>
      <w:r w:rsidRPr="007A35D2">
        <w:rPr>
          <w:sz w:val="28"/>
        </w:rPr>
        <w:t xml:space="preserve"> кандидатов</w:t>
      </w:r>
      <w:r>
        <w:rPr>
          <w:sz w:val="28"/>
        </w:rPr>
        <w:t xml:space="preserve">, муниципальных </w:t>
      </w:r>
      <w:r w:rsidRPr="007A35D2">
        <w:rPr>
          <w:sz w:val="28"/>
        </w:rPr>
        <w:t>списк</w:t>
      </w:r>
      <w:r>
        <w:rPr>
          <w:sz w:val="28"/>
        </w:rPr>
        <w:t>ов</w:t>
      </w:r>
      <w:r w:rsidRPr="007A35D2">
        <w:rPr>
          <w:sz w:val="28"/>
        </w:rPr>
        <w:t xml:space="preserve"> кандидатов</w:t>
      </w:r>
      <w:r>
        <w:rPr>
          <w:sz w:val="28"/>
        </w:rPr>
        <w:t>, об аннулировании регистрации кандидатов, муниципальных списков кандидатов, об обращении в суд с заявлениями об отмене регистрации кандидатов, муниципальных списков кандидатов</w:t>
      </w:r>
      <w:r w:rsidRPr="007A35D2">
        <w:rPr>
          <w:sz w:val="28"/>
        </w:rPr>
        <w:t>;</w:t>
      </w:r>
    </w:p>
    <w:p w:rsidR="00105C27" w:rsidRPr="007A35D2" w:rsidRDefault="00105C27" w:rsidP="00105C27">
      <w:pPr>
        <w:tabs>
          <w:tab w:val="left" w:pos="0"/>
        </w:tabs>
        <w:spacing w:line="360" w:lineRule="auto"/>
        <w:ind w:firstLine="709"/>
        <w:jc w:val="both"/>
        <w:rPr>
          <w:sz w:val="28"/>
        </w:rPr>
      </w:pPr>
      <w:r w:rsidRPr="007A35D2">
        <w:rPr>
          <w:sz w:val="28"/>
        </w:rPr>
        <w:lastRenderedPageBreak/>
        <w:t xml:space="preserve">4) </w:t>
      </w:r>
      <w:r>
        <w:rPr>
          <w:sz w:val="28"/>
        </w:rPr>
        <w:t xml:space="preserve">о </w:t>
      </w:r>
      <w:r w:rsidRPr="007A35D2">
        <w:rPr>
          <w:sz w:val="28"/>
        </w:rPr>
        <w:t>финансово</w:t>
      </w:r>
      <w:r>
        <w:rPr>
          <w:sz w:val="28"/>
        </w:rPr>
        <w:t>м</w:t>
      </w:r>
      <w:r w:rsidRPr="007A35D2">
        <w:rPr>
          <w:sz w:val="28"/>
        </w:rPr>
        <w:t xml:space="preserve"> обеспечени</w:t>
      </w:r>
      <w:r>
        <w:rPr>
          <w:sz w:val="28"/>
        </w:rPr>
        <w:t>и</w:t>
      </w:r>
      <w:r w:rsidRPr="007A35D2">
        <w:rPr>
          <w:sz w:val="28"/>
        </w:rPr>
        <w:t xml:space="preserve"> подготовки и проведения выборов, референдумов, голосования по отзыву;</w:t>
      </w:r>
    </w:p>
    <w:p w:rsidR="00105C27" w:rsidRPr="007A35D2" w:rsidRDefault="00105C27" w:rsidP="00105C27">
      <w:pPr>
        <w:tabs>
          <w:tab w:val="left" w:pos="0"/>
        </w:tabs>
        <w:spacing w:line="360" w:lineRule="auto"/>
        <w:ind w:firstLine="709"/>
        <w:jc w:val="both"/>
        <w:rPr>
          <w:sz w:val="28"/>
        </w:rPr>
      </w:pPr>
      <w:r w:rsidRPr="007A35D2">
        <w:rPr>
          <w:sz w:val="28"/>
        </w:rPr>
        <w:t xml:space="preserve">5) </w:t>
      </w:r>
      <w:r>
        <w:rPr>
          <w:sz w:val="28"/>
        </w:rPr>
        <w:t xml:space="preserve">об </w:t>
      </w:r>
      <w:r w:rsidRPr="007A35D2">
        <w:rPr>
          <w:sz w:val="28"/>
        </w:rPr>
        <w:t>определени</w:t>
      </w:r>
      <w:r>
        <w:rPr>
          <w:sz w:val="28"/>
        </w:rPr>
        <w:t>и</w:t>
      </w:r>
      <w:r w:rsidRPr="007A35D2">
        <w:rPr>
          <w:sz w:val="28"/>
        </w:rPr>
        <w:t xml:space="preserve"> итогов голосования или результатов выборов, референд</w:t>
      </w:r>
      <w:r w:rsidRPr="007A35D2">
        <w:rPr>
          <w:sz w:val="28"/>
        </w:rPr>
        <w:t>у</w:t>
      </w:r>
      <w:r w:rsidRPr="007A35D2">
        <w:rPr>
          <w:sz w:val="28"/>
        </w:rPr>
        <w:t>мов, голосования по отзыву на соответствующей территории;</w:t>
      </w:r>
    </w:p>
    <w:p w:rsidR="00105C27" w:rsidRPr="007A35D2" w:rsidRDefault="00105C27" w:rsidP="00105C27">
      <w:pPr>
        <w:tabs>
          <w:tab w:val="left" w:pos="0"/>
        </w:tabs>
        <w:spacing w:line="360" w:lineRule="auto"/>
        <w:ind w:firstLine="709"/>
        <w:jc w:val="both"/>
        <w:rPr>
          <w:sz w:val="28"/>
        </w:rPr>
      </w:pPr>
      <w:r>
        <w:rPr>
          <w:sz w:val="28"/>
        </w:rPr>
        <w:t xml:space="preserve">6) о </w:t>
      </w:r>
      <w:r w:rsidRPr="007A35D2">
        <w:rPr>
          <w:sz w:val="28"/>
        </w:rPr>
        <w:t>признани</w:t>
      </w:r>
      <w:r>
        <w:rPr>
          <w:sz w:val="28"/>
        </w:rPr>
        <w:t>и</w:t>
      </w:r>
      <w:r w:rsidRPr="007A35D2">
        <w:rPr>
          <w:sz w:val="28"/>
        </w:rPr>
        <w:t xml:space="preserve"> выборов, референдумов, голосования по отзыву на соответствующей территории несостоявшимися или недейств</w:t>
      </w:r>
      <w:r w:rsidRPr="007A35D2">
        <w:rPr>
          <w:sz w:val="28"/>
        </w:rPr>
        <w:t>и</w:t>
      </w:r>
      <w:r w:rsidRPr="007A35D2">
        <w:rPr>
          <w:sz w:val="28"/>
        </w:rPr>
        <w:t>тельными;</w:t>
      </w:r>
    </w:p>
    <w:p w:rsidR="00105C27" w:rsidRPr="007A35D2" w:rsidRDefault="00105C27" w:rsidP="00105C27">
      <w:pPr>
        <w:tabs>
          <w:tab w:val="left" w:pos="0"/>
        </w:tabs>
        <w:spacing w:line="360" w:lineRule="auto"/>
        <w:ind w:firstLine="709"/>
        <w:jc w:val="both"/>
        <w:rPr>
          <w:sz w:val="28"/>
        </w:rPr>
      </w:pPr>
      <w:r>
        <w:rPr>
          <w:sz w:val="28"/>
        </w:rPr>
        <w:t xml:space="preserve">7) об </w:t>
      </w:r>
      <w:r w:rsidRPr="007A35D2">
        <w:rPr>
          <w:sz w:val="28"/>
        </w:rPr>
        <w:t xml:space="preserve">обращении </w:t>
      </w:r>
      <w:r>
        <w:rPr>
          <w:sz w:val="28"/>
        </w:rPr>
        <w:t>К</w:t>
      </w:r>
      <w:r w:rsidRPr="007A35D2">
        <w:rPr>
          <w:sz w:val="28"/>
        </w:rPr>
        <w:t>омиссии в суд с заявлениями и исками</w:t>
      </w:r>
      <w:r>
        <w:rPr>
          <w:sz w:val="28"/>
        </w:rPr>
        <w:t xml:space="preserve"> по вопросам компетенции Комиссии</w:t>
      </w:r>
      <w:r w:rsidRPr="007A35D2">
        <w:rPr>
          <w:sz w:val="28"/>
        </w:rPr>
        <w:t>;</w:t>
      </w:r>
    </w:p>
    <w:p w:rsidR="00105C27" w:rsidRPr="007A35D2" w:rsidRDefault="00105C27" w:rsidP="00105C27">
      <w:pPr>
        <w:tabs>
          <w:tab w:val="left" w:pos="0"/>
        </w:tabs>
        <w:spacing w:line="360" w:lineRule="auto"/>
        <w:ind w:firstLine="709"/>
        <w:jc w:val="both"/>
        <w:rPr>
          <w:sz w:val="28"/>
        </w:rPr>
      </w:pPr>
      <w:r w:rsidRPr="007A35D2">
        <w:rPr>
          <w:sz w:val="28"/>
        </w:rPr>
        <w:t xml:space="preserve">8) о проведении повторного голосования или повторных выборов;  </w:t>
      </w:r>
    </w:p>
    <w:p w:rsidR="00105C27" w:rsidRPr="007A35D2" w:rsidRDefault="00105C27" w:rsidP="00105C27">
      <w:pPr>
        <w:tabs>
          <w:tab w:val="left" w:pos="0"/>
        </w:tabs>
        <w:spacing w:line="360" w:lineRule="auto"/>
        <w:ind w:firstLine="709"/>
        <w:jc w:val="both"/>
        <w:rPr>
          <w:sz w:val="28"/>
        </w:rPr>
      </w:pPr>
      <w:r w:rsidRPr="007A35D2">
        <w:rPr>
          <w:sz w:val="28"/>
        </w:rPr>
        <w:t xml:space="preserve">9) </w:t>
      </w:r>
      <w:r>
        <w:rPr>
          <w:sz w:val="28"/>
        </w:rPr>
        <w:t xml:space="preserve">об </w:t>
      </w:r>
      <w:r w:rsidRPr="007A35D2">
        <w:rPr>
          <w:sz w:val="28"/>
        </w:rPr>
        <w:t>отмен</w:t>
      </w:r>
      <w:r>
        <w:rPr>
          <w:sz w:val="28"/>
        </w:rPr>
        <w:t>е</w:t>
      </w:r>
      <w:r w:rsidRPr="007A35D2">
        <w:rPr>
          <w:sz w:val="28"/>
        </w:rPr>
        <w:t xml:space="preserve"> решений нижестоящих избирательных комиссий;</w:t>
      </w:r>
    </w:p>
    <w:p w:rsidR="00105C27" w:rsidRPr="007A35D2" w:rsidRDefault="00105C27" w:rsidP="00105C27">
      <w:pPr>
        <w:tabs>
          <w:tab w:val="left" w:pos="0"/>
        </w:tabs>
        <w:spacing w:line="360" w:lineRule="auto"/>
        <w:ind w:firstLine="709"/>
        <w:jc w:val="both"/>
        <w:rPr>
          <w:sz w:val="28"/>
        </w:rPr>
      </w:pPr>
      <w:r w:rsidRPr="007A35D2">
        <w:rPr>
          <w:sz w:val="28"/>
        </w:rPr>
        <w:t xml:space="preserve">10) </w:t>
      </w:r>
      <w:r>
        <w:rPr>
          <w:sz w:val="28"/>
        </w:rPr>
        <w:t xml:space="preserve">об </w:t>
      </w:r>
      <w:r w:rsidRPr="007A35D2">
        <w:rPr>
          <w:sz w:val="28"/>
        </w:rPr>
        <w:t>утверждени</w:t>
      </w:r>
      <w:r>
        <w:rPr>
          <w:sz w:val="28"/>
        </w:rPr>
        <w:t>и</w:t>
      </w:r>
      <w:r w:rsidRPr="007A35D2">
        <w:rPr>
          <w:sz w:val="28"/>
        </w:rPr>
        <w:t xml:space="preserve"> планов работы </w:t>
      </w:r>
      <w:r>
        <w:rPr>
          <w:sz w:val="28"/>
        </w:rPr>
        <w:t>К</w:t>
      </w:r>
      <w:r w:rsidRPr="007A35D2">
        <w:rPr>
          <w:sz w:val="28"/>
        </w:rPr>
        <w:t>омиссии;</w:t>
      </w:r>
    </w:p>
    <w:p w:rsidR="00105C27" w:rsidRPr="007A35D2" w:rsidRDefault="00105C27" w:rsidP="00105C27">
      <w:pPr>
        <w:tabs>
          <w:tab w:val="left" w:pos="0"/>
        </w:tabs>
        <w:spacing w:line="360" w:lineRule="auto"/>
        <w:ind w:firstLine="709"/>
        <w:jc w:val="both"/>
        <w:rPr>
          <w:sz w:val="28"/>
        </w:rPr>
      </w:pPr>
      <w:r w:rsidRPr="007A35D2">
        <w:rPr>
          <w:sz w:val="28"/>
        </w:rPr>
        <w:t xml:space="preserve">11) </w:t>
      </w:r>
      <w:r>
        <w:rPr>
          <w:sz w:val="28"/>
        </w:rPr>
        <w:t xml:space="preserve">о </w:t>
      </w:r>
      <w:r w:rsidRPr="007A35D2">
        <w:rPr>
          <w:sz w:val="28"/>
        </w:rPr>
        <w:t>распределени</w:t>
      </w:r>
      <w:r>
        <w:rPr>
          <w:sz w:val="28"/>
        </w:rPr>
        <w:t>и</w:t>
      </w:r>
      <w:r w:rsidRPr="007A35D2">
        <w:rPr>
          <w:sz w:val="28"/>
        </w:rPr>
        <w:t xml:space="preserve"> обязанностей между членами </w:t>
      </w:r>
      <w:r>
        <w:rPr>
          <w:sz w:val="28"/>
        </w:rPr>
        <w:t>К</w:t>
      </w:r>
      <w:r w:rsidRPr="007A35D2">
        <w:rPr>
          <w:sz w:val="28"/>
        </w:rPr>
        <w:t>омиссии;</w:t>
      </w:r>
    </w:p>
    <w:p w:rsidR="00105C27" w:rsidRPr="007A35D2" w:rsidRDefault="00105C27" w:rsidP="00105C27">
      <w:pPr>
        <w:tabs>
          <w:tab w:val="left" w:pos="0"/>
        </w:tabs>
        <w:spacing w:line="360" w:lineRule="auto"/>
        <w:ind w:firstLine="709"/>
        <w:jc w:val="both"/>
        <w:rPr>
          <w:sz w:val="28"/>
        </w:rPr>
      </w:pPr>
      <w:r w:rsidRPr="007A35D2">
        <w:rPr>
          <w:sz w:val="28"/>
        </w:rPr>
        <w:t xml:space="preserve">12) </w:t>
      </w:r>
      <w:r>
        <w:rPr>
          <w:sz w:val="28"/>
        </w:rPr>
        <w:t xml:space="preserve">об </w:t>
      </w:r>
      <w:r w:rsidRPr="007A35D2">
        <w:rPr>
          <w:sz w:val="28"/>
        </w:rPr>
        <w:t>издани</w:t>
      </w:r>
      <w:r>
        <w:rPr>
          <w:sz w:val="28"/>
        </w:rPr>
        <w:t>и</w:t>
      </w:r>
      <w:r w:rsidRPr="007A35D2">
        <w:rPr>
          <w:sz w:val="28"/>
        </w:rPr>
        <w:t xml:space="preserve"> в рамках своих полномочий методических</w:t>
      </w:r>
      <w:r>
        <w:rPr>
          <w:sz w:val="28"/>
        </w:rPr>
        <w:t xml:space="preserve"> и обучающих</w:t>
      </w:r>
      <w:r w:rsidRPr="007A35D2">
        <w:rPr>
          <w:sz w:val="28"/>
        </w:rPr>
        <w:t xml:space="preserve"> материалов;</w:t>
      </w:r>
    </w:p>
    <w:p w:rsidR="00105C27" w:rsidRPr="007A35D2" w:rsidRDefault="00105C27" w:rsidP="00105C27">
      <w:pPr>
        <w:tabs>
          <w:tab w:val="left" w:pos="0"/>
        </w:tabs>
        <w:spacing w:line="360" w:lineRule="auto"/>
        <w:ind w:firstLine="709"/>
        <w:jc w:val="both"/>
        <w:rPr>
          <w:sz w:val="28"/>
        </w:rPr>
      </w:pPr>
      <w:r w:rsidRPr="007A35D2">
        <w:rPr>
          <w:sz w:val="28"/>
        </w:rPr>
        <w:t xml:space="preserve">13) </w:t>
      </w:r>
      <w:r>
        <w:rPr>
          <w:sz w:val="28"/>
        </w:rPr>
        <w:t>об утверждении</w:t>
      </w:r>
      <w:r w:rsidRPr="007A35D2">
        <w:rPr>
          <w:sz w:val="28"/>
        </w:rPr>
        <w:t xml:space="preserve"> Регламента </w:t>
      </w:r>
      <w:r>
        <w:rPr>
          <w:sz w:val="28"/>
        </w:rPr>
        <w:t>К</w:t>
      </w:r>
      <w:r w:rsidRPr="007A35D2">
        <w:rPr>
          <w:sz w:val="28"/>
        </w:rPr>
        <w:t>омиссии, внесени</w:t>
      </w:r>
      <w:r>
        <w:rPr>
          <w:sz w:val="28"/>
        </w:rPr>
        <w:t>и</w:t>
      </w:r>
      <w:r w:rsidRPr="007A35D2">
        <w:rPr>
          <w:sz w:val="28"/>
        </w:rPr>
        <w:t xml:space="preserve"> в него изменений и допо</w:t>
      </w:r>
      <w:r w:rsidRPr="007A35D2">
        <w:rPr>
          <w:sz w:val="28"/>
        </w:rPr>
        <w:t>л</w:t>
      </w:r>
      <w:r w:rsidRPr="007A35D2">
        <w:rPr>
          <w:sz w:val="28"/>
        </w:rPr>
        <w:t>нений;</w:t>
      </w:r>
    </w:p>
    <w:p w:rsidR="00105C27" w:rsidRPr="007A35D2" w:rsidRDefault="00105C27" w:rsidP="00105C27">
      <w:pPr>
        <w:tabs>
          <w:tab w:val="left" w:pos="0"/>
        </w:tabs>
        <w:spacing w:line="360" w:lineRule="auto"/>
        <w:ind w:firstLine="709"/>
        <w:jc w:val="both"/>
        <w:rPr>
          <w:sz w:val="28"/>
        </w:rPr>
      </w:pPr>
      <w:r w:rsidRPr="007A35D2">
        <w:rPr>
          <w:sz w:val="28"/>
        </w:rPr>
        <w:t xml:space="preserve">14) </w:t>
      </w:r>
      <w:r>
        <w:rPr>
          <w:sz w:val="28"/>
        </w:rPr>
        <w:t xml:space="preserve">об </w:t>
      </w:r>
      <w:r w:rsidRPr="007A35D2">
        <w:rPr>
          <w:sz w:val="28"/>
        </w:rPr>
        <w:t>утверждени</w:t>
      </w:r>
      <w:r>
        <w:rPr>
          <w:sz w:val="28"/>
        </w:rPr>
        <w:t>и П</w:t>
      </w:r>
      <w:r w:rsidRPr="007A35D2">
        <w:rPr>
          <w:sz w:val="28"/>
        </w:rPr>
        <w:t xml:space="preserve">оложения о Контрольно-ревизионной службе при </w:t>
      </w:r>
      <w:r>
        <w:rPr>
          <w:sz w:val="28"/>
        </w:rPr>
        <w:t>К</w:t>
      </w:r>
      <w:r w:rsidRPr="007A35D2">
        <w:rPr>
          <w:sz w:val="28"/>
        </w:rPr>
        <w:t>о</w:t>
      </w:r>
      <w:r w:rsidRPr="007A35D2">
        <w:rPr>
          <w:sz w:val="28"/>
        </w:rPr>
        <w:t>миссии и е</w:t>
      </w:r>
      <w:r>
        <w:rPr>
          <w:sz w:val="28"/>
        </w:rPr>
        <w:t>е</w:t>
      </w:r>
      <w:r w:rsidRPr="007A35D2">
        <w:rPr>
          <w:sz w:val="28"/>
        </w:rPr>
        <w:t xml:space="preserve"> состава, внесения в них изменений и дополнений;</w:t>
      </w:r>
    </w:p>
    <w:p w:rsidR="00105C27" w:rsidRPr="007A35D2" w:rsidRDefault="00105C27" w:rsidP="00105C27">
      <w:pPr>
        <w:tabs>
          <w:tab w:val="left" w:pos="0"/>
        </w:tabs>
        <w:spacing w:line="360" w:lineRule="auto"/>
        <w:ind w:firstLine="709"/>
        <w:jc w:val="both"/>
        <w:rPr>
          <w:sz w:val="28"/>
        </w:rPr>
      </w:pPr>
      <w:r w:rsidRPr="007A35D2">
        <w:rPr>
          <w:sz w:val="28"/>
        </w:rPr>
        <w:t xml:space="preserve">15) </w:t>
      </w:r>
      <w:r>
        <w:rPr>
          <w:sz w:val="28"/>
        </w:rPr>
        <w:t xml:space="preserve">об </w:t>
      </w:r>
      <w:r w:rsidRPr="007A35D2">
        <w:rPr>
          <w:sz w:val="28"/>
        </w:rPr>
        <w:t>утверждени</w:t>
      </w:r>
      <w:r>
        <w:rPr>
          <w:sz w:val="28"/>
        </w:rPr>
        <w:t>и</w:t>
      </w:r>
      <w:r w:rsidRPr="007A35D2">
        <w:rPr>
          <w:sz w:val="28"/>
        </w:rPr>
        <w:t xml:space="preserve"> положени</w:t>
      </w:r>
      <w:r>
        <w:rPr>
          <w:sz w:val="28"/>
        </w:rPr>
        <w:t>й</w:t>
      </w:r>
      <w:r w:rsidRPr="007A35D2">
        <w:rPr>
          <w:sz w:val="28"/>
        </w:rPr>
        <w:t xml:space="preserve"> о </w:t>
      </w:r>
      <w:r>
        <w:rPr>
          <w:sz w:val="28"/>
        </w:rPr>
        <w:t>р</w:t>
      </w:r>
      <w:r w:rsidRPr="007A35D2">
        <w:rPr>
          <w:bCs/>
          <w:color w:val="000000"/>
          <w:sz w:val="28"/>
          <w:szCs w:val="28"/>
        </w:rPr>
        <w:t>абоч</w:t>
      </w:r>
      <w:r>
        <w:rPr>
          <w:bCs/>
          <w:color w:val="000000"/>
          <w:sz w:val="28"/>
          <w:szCs w:val="28"/>
        </w:rPr>
        <w:t xml:space="preserve">их </w:t>
      </w:r>
      <w:r w:rsidRPr="007A35D2">
        <w:rPr>
          <w:bCs/>
          <w:color w:val="000000"/>
          <w:sz w:val="28"/>
          <w:szCs w:val="28"/>
        </w:rPr>
        <w:t>групп</w:t>
      </w:r>
      <w:r>
        <w:rPr>
          <w:bCs/>
          <w:color w:val="000000"/>
          <w:sz w:val="28"/>
          <w:szCs w:val="28"/>
        </w:rPr>
        <w:t xml:space="preserve">ах </w:t>
      </w:r>
      <w:r w:rsidRPr="007A35D2">
        <w:rPr>
          <w:bCs/>
          <w:color w:val="000000"/>
          <w:sz w:val="28"/>
          <w:szCs w:val="28"/>
        </w:rPr>
        <w:t xml:space="preserve">при </w:t>
      </w:r>
      <w:r>
        <w:rPr>
          <w:bCs/>
          <w:color w:val="000000"/>
          <w:sz w:val="28"/>
          <w:szCs w:val="28"/>
        </w:rPr>
        <w:t>К</w:t>
      </w:r>
      <w:r w:rsidRPr="007A35D2">
        <w:rPr>
          <w:bCs/>
          <w:color w:val="000000"/>
          <w:sz w:val="28"/>
          <w:szCs w:val="28"/>
        </w:rPr>
        <w:t>омиссии</w:t>
      </w:r>
      <w:r>
        <w:rPr>
          <w:bCs/>
          <w:color w:val="000000"/>
          <w:sz w:val="28"/>
          <w:szCs w:val="28"/>
        </w:rPr>
        <w:t>, группах контроля</w:t>
      </w:r>
      <w:r w:rsidRPr="007A35D2">
        <w:rPr>
          <w:bCs/>
          <w:color w:val="000000"/>
          <w:sz w:val="28"/>
          <w:szCs w:val="28"/>
        </w:rPr>
        <w:t xml:space="preserve"> и </w:t>
      </w:r>
      <w:r>
        <w:rPr>
          <w:bCs/>
          <w:color w:val="000000"/>
          <w:sz w:val="28"/>
          <w:szCs w:val="28"/>
        </w:rPr>
        <w:t>их</w:t>
      </w:r>
      <w:r w:rsidRPr="007A35D2">
        <w:rPr>
          <w:bCs/>
          <w:color w:val="000000"/>
          <w:sz w:val="28"/>
          <w:szCs w:val="28"/>
        </w:rPr>
        <w:t xml:space="preserve"> состав</w:t>
      </w:r>
      <w:r>
        <w:rPr>
          <w:bCs/>
          <w:color w:val="000000"/>
          <w:sz w:val="28"/>
          <w:szCs w:val="28"/>
        </w:rPr>
        <w:t>ов, внесении в них изменений и дополнений</w:t>
      </w:r>
      <w:r w:rsidRPr="007A35D2">
        <w:rPr>
          <w:sz w:val="28"/>
          <w:szCs w:val="28"/>
        </w:rPr>
        <w:t>;</w:t>
      </w:r>
    </w:p>
    <w:p w:rsidR="00105C27" w:rsidRPr="007A35D2" w:rsidRDefault="00105C27" w:rsidP="00105C27">
      <w:pPr>
        <w:tabs>
          <w:tab w:val="left" w:pos="0"/>
        </w:tabs>
        <w:spacing w:line="360" w:lineRule="auto"/>
        <w:ind w:firstLine="709"/>
        <w:jc w:val="both"/>
        <w:rPr>
          <w:sz w:val="28"/>
        </w:rPr>
      </w:pPr>
      <w:r w:rsidRPr="007A35D2">
        <w:rPr>
          <w:sz w:val="28"/>
        </w:rPr>
        <w:t>16) иные вопросы, предусмотренные федеральными законами</w:t>
      </w:r>
      <w:r>
        <w:rPr>
          <w:sz w:val="28"/>
        </w:rPr>
        <w:t>, Кодексом и законами Т</w:t>
      </w:r>
      <w:r w:rsidRPr="007A35D2">
        <w:rPr>
          <w:sz w:val="28"/>
        </w:rPr>
        <w:t>верской области.</w:t>
      </w:r>
    </w:p>
    <w:p w:rsidR="00105C27" w:rsidRPr="007A35D2" w:rsidRDefault="00105C27" w:rsidP="00105C27">
      <w:pPr>
        <w:pStyle w:val="a9"/>
        <w:tabs>
          <w:tab w:val="left" w:pos="0"/>
        </w:tabs>
        <w:spacing w:line="360" w:lineRule="auto"/>
        <w:ind w:firstLine="709"/>
      </w:pPr>
      <w:r w:rsidRPr="007A35D2">
        <w:t>Комиссия по требованию любого е</w:t>
      </w:r>
      <w:r>
        <w:t>е</w:t>
      </w:r>
      <w:r w:rsidRPr="007A35D2">
        <w:t xml:space="preserve"> члена обязана проводить голосов</w:t>
      </w:r>
      <w:r w:rsidRPr="007A35D2">
        <w:t>а</w:t>
      </w:r>
      <w:r w:rsidRPr="007A35D2">
        <w:t>ние по любым вопросам, входящим в е</w:t>
      </w:r>
      <w:r>
        <w:t>е</w:t>
      </w:r>
      <w:r w:rsidRPr="007A35D2">
        <w:t xml:space="preserve"> компетенцию и рассматриваемым </w:t>
      </w:r>
      <w:r>
        <w:t>К</w:t>
      </w:r>
      <w:r w:rsidRPr="007A35D2">
        <w:t>о</w:t>
      </w:r>
      <w:r w:rsidRPr="007A35D2">
        <w:t>миссией на заседании в соответствии с утвержд</w:t>
      </w:r>
      <w:r>
        <w:t>е</w:t>
      </w:r>
      <w:r w:rsidRPr="007A35D2">
        <w:t>нной повесткой дня.</w:t>
      </w:r>
    </w:p>
    <w:p w:rsidR="00105C27" w:rsidRPr="007A35D2" w:rsidRDefault="00105C27" w:rsidP="00105C27">
      <w:pPr>
        <w:pStyle w:val="ConsNormal"/>
        <w:widowControl/>
        <w:spacing w:line="360" w:lineRule="auto"/>
        <w:ind w:firstLine="709"/>
        <w:jc w:val="both"/>
        <w:rPr>
          <w:rFonts w:ascii="Times New Roman" w:hAnsi="Times New Roman"/>
          <w:sz w:val="28"/>
        </w:rPr>
      </w:pPr>
      <w:r w:rsidRPr="007A35D2">
        <w:rPr>
          <w:rFonts w:ascii="Times New Roman" w:hAnsi="Times New Roman"/>
          <w:b/>
          <w:sz w:val="28"/>
        </w:rPr>
        <w:t>Статья 3</w:t>
      </w:r>
      <w:r>
        <w:rPr>
          <w:rFonts w:ascii="Times New Roman" w:hAnsi="Times New Roman"/>
          <w:b/>
          <w:sz w:val="28"/>
        </w:rPr>
        <w:t>5</w:t>
      </w:r>
      <w:r w:rsidRPr="007A35D2">
        <w:rPr>
          <w:rFonts w:ascii="Times New Roman" w:hAnsi="Times New Roman"/>
          <w:b/>
          <w:sz w:val="28"/>
        </w:rPr>
        <w:t>.</w:t>
      </w:r>
      <w:r w:rsidRPr="007A35D2">
        <w:rPr>
          <w:rFonts w:ascii="Times New Roman" w:hAnsi="Times New Roman"/>
          <w:sz w:val="28"/>
        </w:rPr>
        <w:t xml:space="preserve"> Заседания </w:t>
      </w:r>
      <w:r>
        <w:rPr>
          <w:rFonts w:ascii="Times New Roman" w:hAnsi="Times New Roman"/>
          <w:sz w:val="28"/>
        </w:rPr>
        <w:t>К</w:t>
      </w:r>
      <w:r w:rsidRPr="007A35D2">
        <w:rPr>
          <w:rFonts w:ascii="Times New Roman" w:hAnsi="Times New Roman"/>
          <w:sz w:val="28"/>
        </w:rPr>
        <w:t xml:space="preserve">омиссии проводятся открыто и гласно. </w:t>
      </w:r>
    </w:p>
    <w:p w:rsidR="00105C27" w:rsidRPr="007A35D2" w:rsidRDefault="00105C27" w:rsidP="00105C27">
      <w:pPr>
        <w:pStyle w:val="ConsNormal"/>
        <w:widowControl/>
        <w:spacing w:line="360" w:lineRule="auto"/>
        <w:ind w:firstLine="709"/>
        <w:jc w:val="both"/>
        <w:rPr>
          <w:rFonts w:ascii="Times New Roman" w:hAnsi="Times New Roman"/>
          <w:sz w:val="28"/>
        </w:rPr>
      </w:pPr>
      <w:r w:rsidRPr="007A35D2">
        <w:rPr>
          <w:rFonts w:ascii="Times New Roman" w:hAnsi="Times New Roman"/>
          <w:sz w:val="28"/>
        </w:rPr>
        <w:t xml:space="preserve">На всех заседаниях </w:t>
      </w:r>
      <w:r>
        <w:rPr>
          <w:rFonts w:ascii="Times New Roman" w:hAnsi="Times New Roman"/>
          <w:sz w:val="28"/>
        </w:rPr>
        <w:t>К</w:t>
      </w:r>
      <w:r w:rsidRPr="007A35D2">
        <w:rPr>
          <w:rFonts w:ascii="Times New Roman" w:hAnsi="Times New Roman"/>
          <w:sz w:val="28"/>
        </w:rPr>
        <w:t xml:space="preserve">омиссии, а также при осуществлении </w:t>
      </w:r>
      <w:r>
        <w:rPr>
          <w:rFonts w:ascii="Times New Roman" w:hAnsi="Times New Roman"/>
          <w:sz w:val="28"/>
        </w:rPr>
        <w:t>К</w:t>
      </w:r>
      <w:r w:rsidRPr="007A35D2">
        <w:rPr>
          <w:rFonts w:ascii="Times New Roman" w:hAnsi="Times New Roman"/>
          <w:sz w:val="28"/>
        </w:rPr>
        <w:t>омиссией работы со сп</w:t>
      </w:r>
      <w:r w:rsidRPr="007A35D2">
        <w:rPr>
          <w:rFonts w:ascii="Times New Roman" w:hAnsi="Times New Roman"/>
          <w:sz w:val="28"/>
        </w:rPr>
        <w:t>и</w:t>
      </w:r>
      <w:r w:rsidRPr="007A35D2">
        <w:rPr>
          <w:rFonts w:ascii="Times New Roman" w:hAnsi="Times New Roman"/>
          <w:sz w:val="28"/>
        </w:rPr>
        <w:t xml:space="preserve">сками избирателей, участников референдума, </w:t>
      </w:r>
      <w:r>
        <w:rPr>
          <w:rFonts w:ascii="Times New Roman" w:hAnsi="Times New Roman"/>
          <w:sz w:val="28"/>
        </w:rPr>
        <w:t xml:space="preserve">участников </w:t>
      </w:r>
      <w:r w:rsidRPr="007A35D2">
        <w:rPr>
          <w:rFonts w:ascii="Times New Roman" w:hAnsi="Times New Roman"/>
          <w:sz w:val="28"/>
        </w:rPr>
        <w:t xml:space="preserve">голосования по отзыву, с бюллетенями, открепительными удостоверениями, </w:t>
      </w:r>
      <w:r w:rsidRPr="007A35D2">
        <w:rPr>
          <w:rFonts w:ascii="Times New Roman" w:hAnsi="Times New Roman"/>
          <w:sz w:val="28"/>
        </w:rPr>
        <w:lastRenderedPageBreak/>
        <w:t>протоколами об итогах голосования, результатов выборов вправе присутствовать члены вышестоящих</w:t>
      </w:r>
      <w:r>
        <w:rPr>
          <w:rFonts w:ascii="Times New Roman" w:hAnsi="Times New Roman"/>
          <w:sz w:val="28"/>
        </w:rPr>
        <w:t xml:space="preserve"> избирательных</w:t>
      </w:r>
      <w:r w:rsidRPr="007A35D2">
        <w:rPr>
          <w:rFonts w:ascii="Times New Roman" w:hAnsi="Times New Roman"/>
          <w:sz w:val="28"/>
        </w:rPr>
        <w:t xml:space="preserve"> комиссий</w:t>
      </w:r>
      <w:r>
        <w:rPr>
          <w:rFonts w:ascii="Times New Roman" w:hAnsi="Times New Roman"/>
          <w:sz w:val="28"/>
        </w:rPr>
        <w:t>, комиссий референдума</w:t>
      </w:r>
      <w:r w:rsidRPr="007A35D2">
        <w:rPr>
          <w:rFonts w:ascii="Times New Roman" w:hAnsi="Times New Roman"/>
          <w:sz w:val="28"/>
        </w:rPr>
        <w:t xml:space="preserve">, кандидат, зарегистрированный </w:t>
      </w:r>
      <w:r>
        <w:rPr>
          <w:rFonts w:ascii="Times New Roman" w:hAnsi="Times New Roman"/>
          <w:sz w:val="28"/>
        </w:rPr>
        <w:t>Комиссией</w:t>
      </w:r>
      <w:r w:rsidRPr="007A35D2">
        <w:rPr>
          <w:rFonts w:ascii="Times New Roman" w:hAnsi="Times New Roman"/>
          <w:sz w:val="28"/>
        </w:rPr>
        <w:t xml:space="preserve"> либо вышестоящей комиссией, или его доверенное лицо, уполномоченный предст</w:t>
      </w:r>
      <w:r w:rsidRPr="007A35D2">
        <w:rPr>
          <w:rFonts w:ascii="Times New Roman" w:hAnsi="Times New Roman"/>
          <w:sz w:val="28"/>
        </w:rPr>
        <w:t>а</w:t>
      </w:r>
      <w:r w:rsidRPr="007A35D2">
        <w:rPr>
          <w:rFonts w:ascii="Times New Roman" w:hAnsi="Times New Roman"/>
          <w:sz w:val="28"/>
        </w:rPr>
        <w:t xml:space="preserve">витель или доверенное лицо избирательного объединения, список </w:t>
      </w:r>
      <w:r>
        <w:rPr>
          <w:rFonts w:ascii="Times New Roman" w:hAnsi="Times New Roman"/>
          <w:sz w:val="28"/>
        </w:rPr>
        <w:t>К</w:t>
      </w:r>
      <w:r w:rsidRPr="007A35D2">
        <w:rPr>
          <w:rFonts w:ascii="Times New Roman" w:hAnsi="Times New Roman"/>
          <w:sz w:val="28"/>
        </w:rPr>
        <w:t>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w:t>
      </w:r>
      <w:r>
        <w:rPr>
          <w:rFonts w:ascii="Times New Roman" w:hAnsi="Times New Roman"/>
          <w:sz w:val="28"/>
        </w:rPr>
        <w:t>, иной группы</w:t>
      </w:r>
      <w:r w:rsidRPr="007A35D2">
        <w:rPr>
          <w:rFonts w:ascii="Times New Roman" w:hAnsi="Times New Roman"/>
          <w:sz w:val="28"/>
        </w:rPr>
        <w:t xml:space="preserve"> по проведению референдума, голосования по отзыву. </w:t>
      </w:r>
    </w:p>
    <w:p w:rsidR="00105C27" w:rsidRPr="007A35D2" w:rsidRDefault="00105C27" w:rsidP="00105C27">
      <w:pPr>
        <w:pStyle w:val="ConsNormal"/>
        <w:widowControl/>
        <w:spacing w:line="360" w:lineRule="auto"/>
        <w:ind w:firstLine="709"/>
        <w:jc w:val="both"/>
        <w:rPr>
          <w:rFonts w:ascii="Times New Roman" w:hAnsi="Times New Roman"/>
          <w:sz w:val="28"/>
        </w:rPr>
      </w:pPr>
      <w:r w:rsidRPr="007A35D2">
        <w:rPr>
          <w:rFonts w:ascii="Times New Roman" w:hAnsi="Times New Roman"/>
          <w:sz w:val="28"/>
        </w:rPr>
        <w:t>Для прису</w:t>
      </w:r>
      <w:r w:rsidRPr="007A35D2">
        <w:rPr>
          <w:rFonts w:ascii="Times New Roman" w:hAnsi="Times New Roman"/>
          <w:sz w:val="28"/>
        </w:rPr>
        <w:t>т</w:t>
      </w:r>
      <w:r w:rsidRPr="007A35D2">
        <w:rPr>
          <w:rFonts w:ascii="Times New Roman" w:hAnsi="Times New Roman"/>
          <w:sz w:val="28"/>
        </w:rPr>
        <w:t xml:space="preserve">ствия на заседаниях </w:t>
      </w:r>
      <w:r>
        <w:rPr>
          <w:rFonts w:ascii="Times New Roman" w:hAnsi="Times New Roman"/>
          <w:sz w:val="28"/>
        </w:rPr>
        <w:t>К</w:t>
      </w:r>
      <w:r w:rsidRPr="007A35D2">
        <w:rPr>
          <w:rFonts w:ascii="Times New Roman" w:hAnsi="Times New Roman"/>
          <w:sz w:val="28"/>
        </w:rPr>
        <w:t>омиссии и при осуществлении ею работы с указанными избирательными документами, документами, связанными с подготовкой и пр</w:t>
      </w:r>
      <w:r w:rsidRPr="007A35D2">
        <w:rPr>
          <w:rFonts w:ascii="Times New Roman" w:hAnsi="Times New Roman"/>
          <w:sz w:val="28"/>
        </w:rPr>
        <w:t>о</w:t>
      </w:r>
      <w:r w:rsidRPr="007A35D2">
        <w:rPr>
          <w:rFonts w:ascii="Times New Roman" w:hAnsi="Times New Roman"/>
          <w:sz w:val="28"/>
        </w:rPr>
        <w:t>ведением референдума, голосования по отзыву указанным лицам не требуется дополнительное разр</w:t>
      </w:r>
      <w:r w:rsidRPr="007A35D2">
        <w:rPr>
          <w:rFonts w:ascii="Times New Roman" w:hAnsi="Times New Roman"/>
          <w:sz w:val="28"/>
        </w:rPr>
        <w:t>е</w:t>
      </w:r>
      <w:r w:rsidRPr="007A35D2">
        <w:rPr>
          <w:rFonts w:ascii="Times New Roman" w:hAnsi="Times New Roman"/>
          <w:sz w:val="28"/>
        </w:rPr>
        <w:t>шение. Комиссия обязана обеспечить оповещение и возможность свободного доступа указанных лиц на свои заседания и к работе с указанными избирател</w:t>
      </w:r>
      <w:r w:rsidRPr="007A35D2">
        <w:rPr>
          <w:rFonts w:ascii="Times New Roman" w:hAnsi="Times New Roman"/>
          <w:sz w:val="28"/>
        </w:rPr>
        <w:t>ь</w:t>
      </w:r>
      <w:r w:rsidRPr="007A35D2">
        <w:rPr>
          <w:rFonts w:ascii="Times New Roman" w:hAnsi="Times New Roman"/>
          <w:sz w:val="28"/>
        </w:rPr>
        <w:t>ными документами, документами, связанными с подготовкой и проведением рефере</w:t>
      </w:r>
      <w:r w:rsidRPr="007A35D2">
        <w:rPr>
          <w:rFonts w:ascii="Times New Roman" w:hAnsi="Times New Roman"/>
          <w:sz w:val="28"/>
        </w:rPr>
        <w:t>н</w:t>
      </w:r>
      <w:r w:rsidRPr="007A35D2">
        <w:rPr>
          <w:rFonts w:ascii="Times New Roman" w:hAnsi="Times New Roman"/>
          <w:sz w:val="28"/>
        </w:rPr>
        <w:t>дума, голосования по отзыву (с уч</w:t>
      </w:r>
      <w:r>
        <w:rPr>
          <w:rFonts w:ascii="Times New Roman" w:hAnsi="Times New Roman"/>
          <w:sz w:val="28"/>
        </w:rPr>
        <w:t>е</w:t>
      </w:r>
      <w:r w:rsidRPr="007A35D2">
        <w:rPr>
          <w:rFonts w:ascii="Times New Roman" w:hAnsi="Times New Roman"/>
          <w:sz w:val="28"/>
        </w:rPr>
        <w:t xml:space="preserve">том, установленных законом ограничений на ознакомление с документами и снятие с них копий). </w:t>
      </w:r>
    </w:p>
    <w:p w:rsidR="00105C27" w:rsidRPr="007A35D2" w:rsidRDefault="00105C27" w:rsidP="00105C27">
      <w:pPr>
        <w:autoSpaceDE w:val="0"/>
        <w:autoSpaceDN w:val="0"/>
        <w:adjustRightInd w:val="0"/>
        <w:spacing w:line="360" w:lineRule="auto"/>
        <w:ind w:firstLine="709"/>
        <w:jc w:val="both"/>
        <w:rPr>
          <w:sz w:val="28"/>
          <w:szCs w:val="28"/>
        </w:rPr>
      </w:pPr>
      <w:r w:rsidRPr="007A35D2">
        <w:rPr>
          <w:sz w:val="28"/>
          <w:szCs w:val="28"/>
        </w:rPr>
        <w:t xml:space="preserve">На заседаниях </w:t>
      </w:r>
      <w:r>
        <w:rPr>
          <w:sz w:val="28"/>
          <w:szCs w:val="28"/>
        </w:rPr>
        <w:t>К</w:t>
      </w:r>
      <w:r w:rsidRPr="007A35D2">
        <w:rPr>
          <w:sz w:val="28"/>
          <w:szCs w:val="28"/>
        </w:rPr>
        <w:t>омиссии вправе присутствовать представители политических партий.</w:t>
      </w:r>
    </w:p>
    <w:p w:rsidR="00105C27" w:rsidRPr="007A35D2" w:rsidRDefault="00105C27" w:rsidP="00105C27">
      <w:pPr>
        <w:pStyle w:val="ConsNormal"/>
        <w:widowControl/>
        <w:spacing w:line="360" w:lineRule="auto"/>
        <w:ind w:firstLine="709"/>
        <w:jc w:val="both"/>
        <w:rPr>
          <w:rFonts w:ascii="Times New Roman" w:hAnsi="Times New Roman"/>
          <w:sz w:val="28"/>
        </w:rPr>
      </w:pPr>
      <w:r w:rsidRPr="007A35D2">
        <w:rPr>
          <w:rFonts w:ascii="Times New Roman" w:hAnsi="Times New Roman"/>
          <w:sz w:val="28"/>
        </w:rPr>
        <w:t>На всех заседаниях комиссии и при осуществлении ею работы с указанн</w:t>
      </w:r>
      <w:r w:rsidRPr="007A35D2">
        <w:rPr>
          <w:rFonts w:ascii="Times New Roman" w:hAnsi="Times New Roman"/>
          <w:sz w:val="28"/>
        </w:rPr>
        <w:t>ы</w:t>
      </w:r>
      <w:r w:rsidRPr="007A35D2">
        <w:rPr>
          <w:rFonts w:ascii="Times New Roman" w:hAnsi="Times New Roman"/>
          <w:sz w:val="28"/>
        </w:rPr>
        <w:t>ми документами, а также при подсч</w:t>
      </w:r>
      <w:r>
        <w:rPr>
          <w:rFonts w:ascii="Times New Roman" w:hAnsi="Times New Roman"/>
          <w:sz w:val="28"/>
        </w:rPr>
        <w:t>е</w:t>
      </w:r>
      <w:r w:rsidRPr="007A35D2">
        <w:rPr>
          <w:rFonts w:ascii="Times New Roman" w:hAnsi="Times New Roman"/>
          <w:sz w:val="28"/>
        </w:rPr>
        <w:t>те голосов избирателей, участников референд</w:t>
      </w:r>
      <w:r w:rsidRPr="007A35D2">
        <w:rPr>
          <w:rFonts w:ascii="Times New Roman" w:hAnsi="Times New Roman"/>
          <w:sz w:val="28"/>
        </w:rPr>
        <w:t>у</w:t>
      </w:r>
      <w:r w:rsidRPr="007A35D2">
        <w:rPr>
          <w:rFonts w:ascii="Times New Roman" w:hAnsi="Times New Roman"/>
          <w:sz w:val="28"/>
        </w:rPr>
        <w:t>ма, участников голосования по отзыву вправе присутствовать представители средств массовой информации.</w:t>
      </w:r>
    </w:p>
    <w:p w:rsidR="00105C27" w:rsidRPr="007A35D2" w:rsidRDefault="00105C27" w:rsidP="00105C27">
      <w:pPr>
        <w:tabs>
          <w:tab w:val="left" w:pos="0"/>
        </w:tabs>
        <w:spacing w:line="360" w:lineRule="auto"/>
        <w:ind w:firstLine="709"/>
        <w:jc w:val="both"/>
        <w:rPr>
          <w:sz w:val="28"/>
        </w:rPr>
      </w:pPr>
      <w:r w:rsidRPr="007A35D2">
        <w:rPr>
          <w:sz w:val="28"/>
        </w:rPr>
        <w:t>На заседания</w:t>
      </w:r>
      <w:r>
        <w:rPr>
          <w:sz w:val="28"/>
        </w:rPr>
        <w:t xml:space="preserve"> Комиссии</w:t>
      </w:r>
      <w:r w:rsidRPr="007A35D2">
        <w:rPr>
          <w:sz w:val="28"/>
        </w:rPr>
        <w:t xml:space="preserve"> могут приглашаться члены нижестоящих избирательных комиссий,</w:t>
      </w:r>
      <w:r>
        <w:rPr>
          <w:sz w:val="28"/>
        </w:rPr>
        <w:t xml:space="preserve"> комиссий референдума, </w:t>
      </w:r>
      <w:r w:rsidRPr="007A35D2">
        <w:rPr>
          <w:sz w:val="28"/>
        </w:rPr>
        <w:t>представители государственных органов, органов местного самоупра</w:t>
      </w:r>
      <w:r w:rsidRPr="007A35D2">
        <w:rPr>
          <w:sz w:val="28"/>
        </w:rPr>
        <w:t>в</w:t>
      </w:r>
      <w:r w:rsidRPr="007A35D2">
        <w:rPr>
          <w:sz w:val="28"/>
        </w:rPr>
        <w:t xml:space="preserve">ления, общественных объединений, эксперты, специалисты для предоставления сведений, необходимых по рассматриваемым </w:t>
      </w:r>
      <w:r>
        <w:rPr>
          <w:sz w:val="28"/>
        </w:rPr>
        <w:t>К</w:t>
      </w:r>
      <w:r w:rsidRPr="007A35D2">
        <w:rPr>
          <w:sz w:val="28"/>
        </w:rPr>
        <w:t>омиссией в</w:t>
      </w:r>
      <w:r w:rsidRPr="007A35D2">
        <w:rPr>
          <w:sz w:val="28"/>
        </w:rPr>
        <w:t>о</w:t>
      </w:r>
      <w:r w:rsidRPr="007A35D2">
        <w:rPr>
          <w:sz w:val="28"/>
        </w:rPr>
        <w:t xml:space="preserve">просам. </w:t>
      </w:r>
    </w:p>
    <w:p w:rsidR="00105C27" w:rsidRPr="007A35D2" w:rsidRDefault="00105C27" w:rsidP="00105C27">
      <w:pPr>
        <w:tabs>
          <w:tab w:val="left" w:pos="0"/>
        </w:tabs>
        <w:spacing w:line="360" w:lineRule="auto"/>
        <w:ind w:firstLine="709"/>
        <w:jc w:val="both"/>
        <w:rPr>
          <w:sz w:val="28"/>
        </w:rPr>
      </w:pPr>
      <w:r w:rsidRPr="007A35D2">
        <w:rPr>
          <w:sz w:val="28"/>
        </w:rPr>
        <w:t xml:space="preserve">Средства массовой информации информируются о повестке дня заседания в порядке, установленном </w:t>
      </w:r>
      <w:r>
        <w:rPr>
          <w:sz w:val="28"/>
        </w:rPr>
        <w:t>К</w:t>
      </w:r>
      <w:r w:rsidRPr="007A35D2">
        <w:rPr>
          <w:sz w:val="28"/>
        </w:rPr>
        <w:t>омиссией.</w:t>
      </w:r>
    </w:p>
    <w:p w:rsidR="00105C27" w:rsidRDefault="00105C27" w:rsidP="00105C27">
      <w:pPr>
        <w:tabs>
          <w:tab w:val="left" w:pos="0"/>
        </w:tabs>
        <w:spacing w:line="360" w:lineRule="auto"/>
        <w:ind w:firstLine="709"/>
        <w:jc w:val="both"/>
        <w:rPr>
          <w:sz w:val="28"/>
        </w:rPr>
      </w:pPr>
      <w:r w:rsidRPr="007A35D2">
        <w:rPr>
          <w:b/>
          <w:sz w:val="28"/>
        </w:rPr>
        <w:lastRenderedPageBreak/>
        <w:t>Статья 3</w:t>
      </w:r>
      <w:r>
        <w:rPr>
          <w:b/>
          <w:sz w:val="28"/>
        </w:rPr>
        <w:t>6</w:t>
      </w:r>
      <w:r w:rsidRPr="007A35D2">
        <w:rPr>
          <w:b/>
          <w:sz w:val="28"/>
        </w:rPr>
        <w:t>.</w:t>
      </w:r>
      <w:r w:rsidRPr="007A35D2">
        <w:rPr>
          <w:sz w:val="28"/>
        </w:rPr>
        <w:t xml:space="preserve"> Заседания </w:t>
      </w:r>
      <w:r>
        <w:rPr>
          <w:sz w:val="28"/>
        </w:rPr>
        <w:t>К</w:t>
      </w:r>
      <w:r w:rsidRPr="007A35D2">
        <w:rPr>
          <w:sz w:val="28"/>
        </w:rPr>
        <w:t>омиссии созываются</w:t>
      </w:r>
      <w:r>
        <w:rPr>
          <w:sz w:val="28"/>
        </w:rPr>
        <w:t xml:space="preserve"> ее председателем по мере необходимости. Заседание также обязательно проводится</w:t>
      </w:r>
      <w:r w:rsidRPr="007A35D2">
        <w:rPr>
          <w:sz w:val="28"/>
        </w:rPr>
        <w:t xml:space="preserve"> по требованию не менее одной трети от установленного числа членов </w:t>
      </w:r>
      <w:r>
        <w:rPr>
          <w:sz w:val="28"/>
        </w:rPr>
        <w:t>К</w:t>
      </w:r>
      <w:r w:rsidRPr="007A35D2">
        <w:rPr>
          <w:sz w:val="28"/>
        </w:rPr>
        <w:t>оми</w:t>
      </w:r>
      <w:r w:rsidRPr="007A35D2">
        <w:rPr>
          <w:sz w:val="28"/>
        </w:rPr>
        <w:t>с</w:t>
      </w:r>
      <w:r w:rsidRPr="007A35D2">
        <w:rPr>
          <w:sz w:val="28"/>
        </w:rPr>
        <w:t>сии</w:t>
      </w:r>
      <w:r>
        <w:rPr>
          <w:sz w:val="28"/>
        </w:rPr>
        <w:t xml:space="preserve"> с правом решающего голоса</w:t>
      </w:r>
      <w:r w:rsidRPr="007A35D2">
        <w:rPr>
          <w:sz w:val="28"/>
        </w:rPr>
        <w:t>.</w:t>
      </w:r>
    </w:p>
    <w:p w:rsidR="00105C27" w:rsidRPr="007A35D2" w:rsidRDefault="00105C27" w:rsidP="00105C27">
      <w:pPr>
        <w:tabs>
          <w:tab w:val="left" w:pos="0"/>
        </w:tabs>
        <w:spacing w:line="360" w:lineRule="auto"/>
        <w:ind w:firstLine="709"/>
        <w:jc w:val="both"/>
        <w:rPr>
          <w:sz w:val="28"/>
        </w:rPr>
      </w:pPr>
      <w:r>
        <w:rPr>
          <w:sz w:val="28"/>
        </w:rPr>
        <w:t>До начала заседания проводится регистрация членов Комиссии, результаты которой оглашаются перед открытием заседания.</w:t>
      </w:r>
    </w:p>
    <w:p w:rsidR="00105C27" w:rsidRPr="007A35D2" w:rsidRDefault="00105C27" w:rsidP="00105C27">
      <w:pPr>
        <w:tabs>
          <w:tab w:val="left" w:pos="0"/>
        </w:tabs>
        <w:spacing w:line="360" w:lineRule="auto"/>
        <w:ind w:firstLine="709"/>
        <w:jc w:val="both"/>
        <w:rPr>
          <w:sz w:val="28"/>
        </w:rPr>
      </w:pPr>
      <w:r w:rsidRPr="007A35D2">
        <w:rPr>
          <w:b/>
          <w:sz w:val="28"/>
        </w:rPr>
        <w:t>Статья 3</w:t>
      </w:r>
      <w:r>
        <w:rPr>
          <w:b/>
          <w:sz w:val="28"/>
        </w:rPr>
        <w:t>7</w:t>
      </w:r>
      <w:r w:rsidRPr="007A35D2">
        <w:rPr>
          <w:b/>
          <w:sz w:val="28"/>
        </w:rPr>
        <w:t>.</w:t>
      </w:r>
      <w:r w:rsidRPr="007A35D2">
        <w:rPr>
          <w:sz w:val="28"/>
        </w:rPr>
        <w:t xml:space="preserve"> Члены </w:t>
      </w:r>
      <w:r>
        <w:rPr>
          <w:sz w:val="28"/>
        </w:rPr>
        <w:t>К</w:t>
      </w:r>
      <w:r w:rsidRPr="007A35D2">
        <w:rPr>
          <w:sz w:val="28"/>
        </w:rPr>
        <w:t>омиссии извещаются председателем или секретар</w:t>
      </w:r>
      <w:r>
        <w:rPr>
          <w:sz w:val="28"/>
        </w:rPr>
        <w:t>е</w:t>
      </w:r>
      <w:r w:rsidRPr="007A35D2">
        <w:rPr>
          <w:sz w:val="28"/>
        </w:rPr>
        <w:t xml:space="preserve">м </w:t>
      </w:r>
      <w:r>
        <w:rPr>
          <w:sz w:val="28"/>
        </w:rPr>
        <w:t>К</w:t>
      </w:r>
      <w:r w:rsidRPr="007A35D2">
        <w:rPr>
          <w:sz w:val="28"/>
        </w:rPr>
        <w:t xml:space="preserve">омиссии о </w:t>
      </w:r>
      <w:r>
        <w:rPr>
          <w:sz w:val="28"/>
        </w:rPr>
        <w:t xml:space="preserve">месте, дате, времени, повестке дня </w:t>
      </w:r>
      <w:r w:rsidRPr="007A35D2">
        <w:rPr>
          <w:sz w:val="28"/>
        </w:rPr>
        <w:t>заседани</w:t>
      </w:r>
      <w:r>
        <w:rPr>
          <w:sz w:val="28"/>
        </w:rPr>
        <w:t>я</w:t>
      </w:r>
      <w:r w:rsidRPr="007A35D2">
        <w:rPr>
          <w:sz w:val="28"/>
        </w:rPr>
        <w:t xml:space="preserve"> </w:t>
      </w:r>
      <w:r>
        <w:rPr>
          <w:sz w:val="28"/>
        </w:rPr>
        <w:t>К</w:t>
      </w:r>
      <w:r w:rsidRPr="007A35D2">
        <w:rPr>
          <w:sz w:val="28"/>
        </w:rPr>
        <w:t xml:space="preserve">омиссии, как правило, не позднее, чем за </w:t>
      </w:r>
      <w:r>
        <w:rPr>
          <w:sz w:val="28"/>
        </w:rPr>
        <w:t>три</w:t>
      </w:r>
      <w:r w:rsidRPr="007A35D2">
        <w:rPr>
          <w:sz w:val="28"/>
        </w:rPr>
        <w:t xml:space="preserve"> дня до дня заседания. Проекты </w:t>
      </w:r>
      <w:r>
        <w:rPr>
          <w:sz w:val="28"/>
        </w:rPr>
        <w:t>постановл</w:t>
      </w:r>
      <w:r w:rsidRPr="007A35D2">
        <w:rPr>
          <w:sz w:val="28"/>
        </w:rPr>
        <w:t xml:space="preserve">ений </w:t>
      </w:r>
      <w:r>
        <w:rPr>
          <w:sz w:val="28"/>
        </w:rPr>
        <w:t>К</w:t>
      </w:r>
      <w:r w:rsidRPr="007A35D2">
        <w:rPr>
          <w:sz w:val="28"/>
        </w:rPr>
        <w:t xml:space="preserve">омиссии и другие необходимые материалы предоставляются членам </w:t>
      </w:r>
      <w:r>
        <w:rPr>
          <w:sz w:val="28"/>
        </w:rPr>
        <w:t>К</w:t>
      </w:r>
      <w:r w:rsidRPr="007A35D2">
        <w:rPr>
          <w:sz w:val="28"/>
        </w:rPr>
        <w:t xml:space="preserve">омиссии, </w:t>
      </w:r>
      <w:r>
        <w:rPr>
          <w:sz w:val="28"/>
        </w:rPr>
        <w:t>не позднее</w:t>
      </w:r>
      <w:r w:rsidRPr="007A35D2">
        <w:rPr>
          <w:sz w:val="28"/>
        </w:rPr>
        <w:t xml:space="preserve"> дня</w:t>
      </w:r>
      <w:r>
        <w:rPr>
          <w:sz w:val="28"/>
        </w:rPr>
        <w:t xml:space="preserve">, предшествующего дню заседания Комиссии, а в исключительных случаях – в </w:t>
      </w:r>
      <w:r w:rsidRPr="007A35D2">
        <w:rPr>
          <w:sz w:val="28"/>
        </w:rPr>
        <w:t>д</w:t>
      </w:r>
      <w:r>
        <w:rPr>
          <w:sz w:val="28"/>
        </w:rPr>
        <w:t>ень</w:t>
      </w:r>
      <w:r w:rsidRPr="007A35D2">
        <w:rPr>
          <w:sz w:val="28"/>
        </w:rPr>
        <w:t xml:space="preserve"> заседания </w:t>
      </w:r>
      <w:r>
        <w:rPr>
          <w:sz w:val="28"/>
        </w:rPr>
        <w:t>К</w:t>
      </w:r>
      <w:r w:rsidRPr="007A35D2">
        <w:rPr>
          <w:sz w:val="28"/>
        </w:rPr>
        <w:t>оми</w:t>
      </w:r>
      <w:r w:rsidRPr="007A35D2">
        <w:rPr>
          <w:sz w:val="28"/>
        </w:rPr>
        <w:t>с</w:t>
      </w:r>
      <w:r w:rsidRPr="007A35D2">
        <w:rPr>
          <w:sz w:val="28"/>
        </w:rPr>
        <w:t>сии</w:t>
      </w:r>
      <w:r>
        <w:rPr>
          <w:sz w:val="28"/>
        </w:rPr>
        <w:t xml:space="preserve"> до открытия заседания, а в случае внесения вопроса в ходе заседания – до окончания заседания</w:t>
      </w:r>
      <w:r w:rsidRPr="007A35D2">
        <w:rPr>
          <w:sz w:val="28"/>
        </w:rPr>
        <w:t>.</w:t>
      </w:r>
    </w:p>
    <w:p w:rsidR="00105C27" w:rsidRPr="007A35D2" w:rsidRDefault="00105C27" w:rsidP="00105C27">
      <w:pPr>
        <w:autoSpaceDE w:val="0"/>
        <w:autoSpaceDN w:val="0"/>
        <w:adjustRightInd w:val="0"/>
        <w:spacing w:line="360" w:lineRule="auto"/>
        <w:ind w:firstLine="709"/>
        <w:jc w:val="both"/>
        <w:rPr>
          <w:sz w:val="28"/>
          <w:szCs w:val="28"/>
        </w:rPr>
      </w:pPr>
      <w:r>
        <w:rPr>
          <w:sz w:val="28"/>
          <w:szCs w:val="28"/>
        </w:rPr>
        <w:t>Секретарь К</w:t>
      </w:r>
      <w:r w:rsidRPr="007A35D2">
        <w:rPr>
          <w:sz w:val="28"/>
          <w:szCs w:val="28"/>
        </w:rPr>
        <w:t>омиссии о</w:t>
      </w:r>
      <w:r>
        <w:rPr>
          <w:sz w:val="28"/>
          <w:szCs w:val="28"/>
        </w:rPr>
        <w:t>рганиз</w:t>
      </w:r>
      <w:r w:rsidRPr="007A35D2">
        <w:rPr>
          <w:sz w:val="28"/>
          <w:szCs w:val="28"/>
        </w:rPr>
        <w:t>ует извещение представителей политических партий</w:t>
      </w:r>
      <w:r>
        <w:rPr>
          <w:sz w:val="28"/>
          <w:szCs w:val="28"/>
        </w:rPr>
        <w:t xml:space="preserve"> </w:t>
      </w:r>
      <w:r w:rsidRPr="007A35D2">
        <w:rPr>
          <w:sz w:val="28"/>
          <w:szCs w:val="28"/>
        </w:rPr>
        <w:t xml:space="preserve">о заседаниях </w:t>
      </w:r>
      <w:r>
        <w:rPr>
          <w:sz w:val="28"/>
          <w:szCs w:val="28"/>
        </w:rPr>
        <w:t>К</w:t>
      </w:r>
      <w:r w:rsidRPr="007A35D2">
        <w:rPr>
          <w:sz w:val="28"/>
          <w:szCs w:val="28"/>
        </w:rPr>
        <w:t>омиссии.</w:t>
      </w:r>
    </w:p>
    <w:p w:rsidR="00105C27" w:rsidRPr="007A35D2" w:rsidRDefault="00105C27" w:rsidP="00105C27">
      <w:pPr>
        <w:autoSpaceDE w:val="0"/>
        <w:autoSpaceDN w:val="0"/>
        <w:adjustRightInd w:val="0"/>
        <w:spacing w:line="360" w:lineRule="auto"/>
        <w:ind w:firstLine="709"/>
        <w:jc w:val="both"/>
        <w:outlineLvl w:val="2"/>
        <w:rPr>
          <w:sz w:val="28"/>
        </w:rPr>
      </w:pPr>
      <w:r>
        <w:rPr>
          <w:b/>
          <w:sz w:val="28"/>
        </w:rPr>
        <w:t>Статья 38</w:t>
      </w:r>
      <w:r w:rsidRPr="007A35D2">
        <w:rPr>
          <w:b/>
          <w:sz w:val="28"/>
        </w:rPr>
        <w:t>.</w:t>
      </w:r>
      <w:r w:rsidRPr="007A35D2">
        <w:rPr>
          <w:sz w:val="28"/>
        </w:rPr>
        <w:t xml:space="preserve"> Председательствующий на заседании </w:t>
      </w:r>
      <w:r>
        <w:rPr>
          <w:sz w:val="28"/>
        </w:rPr>
        <w:t>К</w:t>
      </w:r>
      <w:r w:rsidRPr="007A35D2">
        <w:rPr>
          <w:sz w:val="28"/>
        </w:rPr>
        <w:t>омиссии:</w:t>
      </w:r>
    </w:p>
    <w:p w:rsidR="00105C27" w:rsidRPr="007A35D2" w:rsidRDefault="00105C27" w:rsidP="00105C27">
      <w:pPr>
        <w:tabs>
          <w:tab w:val="left" w:pos="0"/>
        </w:tabs>
        <w:spacing w:line="360" w:lineRule="auto"/>
        <w:ind w:firstLine="709"/>
        <w:jc w:val="both"/>
        <w:rPr>
          <w:sz w:val="28"/>
        </w:rPr>
      </w:pPr>
      <w:r w:rsidRPr="007A35D2">
        <w:rPr>
          <w:sz w:val="28"/>
        </w:rPr>
        <w:t>1) вед</w:t>
      </w:r>
      <w:r>
        <w:rPr>
          <w:sz w:val="28"/>
        </w:rPr>
        <w:t>е</w:t>
      </w:r>
      <w:r w:rsidRPr="007A35D2">
        <w:rPr>
          <w:sz w:val="28"/>
        </w:rPr>
        <w:t xml:space="preserve">т заседание </w:t>
      </w:r>
      <w:r>
        <w:rPr>
          <w:sz w:val="28"/>
        </w:rPr>
        <w:t>К</w:t>
      </w:r>
      <w:r w:rsidRPr="007A35D2">
        <w:rPr>
          <w:sz w:val="28"/>
        </w:rPr>
        <w:t>омиссии;</w:t>
      </w:r>
    </w:p>
    <w:p w:rsidR="00105C27" w:rsidRPr="007A35D2" w:rsidRDefault="00105C27" w:rsidP="00105C27">
      <w:pPr>
        <w:pStyle w:val="a9"/>
        <w:tabs>
          <w:tab w:val="left" w:pos="0"/>
        </w:tabs>
        <w:spacing w:line="360" w:lineRule="auto"/>
        <w:ind w:firstLine="709"/>
      </w:pPr>
      <w:r w:rsidRPr="007A35D2">
        <w:t xml:space="preserve">2) организует обсуждение вопросов повестки дня заседания </w:t>
      </w:r>
      <w:r>
        <w:t>К</w:t>
      </w:r>
      <w:r w:rsidRPr="007A35D2">
        <w:t>омиссии, ст</w:t>
      </w:r>
      <w:r w:rsidRPr="007A35D2">
        <w:t>а</w:t>
      </w:r>
      <w:r w:rsidRPr="007A35D2">
        <w:t>вит е</w:t>
      </w:r>
      <w:r>
        <w:t>е</w:t>
      </w:r>
      <w:r w:rsidRPr="007A35D2">
        <w:t xml:space="preserve"> на голосование;</w:t>
      </w:r>
    </w:p>
    <w:p w:rsidR="00105C27" w:rsidRPr="007A35D2" w:rsidRDefault="00105C27" w:rsidP="00105C27">
      <w:pPr>
        <w:tabs>
          <w:tab w:val="left" w:pos="0"/>
        </w:tabs>
        <w:spacing w:line="360" w:lineRule="auto"/>
        <w:ind w:firstLine="709"/>
        <w:jc w:val="both"/>
        <w:rPr>
          <w:sz w:val="28"/>
        </w:rPr>
      </w:pPr>
      <w:r w:rsidRPr="007A35D2">
        <w:rPr>
          <w:sz w:val="28"/>
        </w:rPr>
        <w:t xml:space="preserve">3) предоставляет слово для выступления членам </w:t>
      </w:r>
      <w:r>
        <w:rPr>
          <w:sz w:val="28"/>
        </w:rPr>
        <w:t>К</w:t>
      </w:r>
      <w:r w:rsidRPr="007A35D2">
        <w:rPr>
          <w:sz w:val="28"/>
        </w:rPr>
        <w:t>омиссии в порядке оч</w:t>
      </w:r>
      <w:r w:rsidRPr="007A35D2">
        <w:rPr>
          <w:sz w:val="28"/>
        </w:rPr>
        <w:t>е</w:t>
      </w:r>
      <w:r w:rsidRPr="007A35D2">
        <w:rPr>
          <w:sz w:val="28"/>
        </w:rPr>
        <w:t>р</w:t>
      </w:r>
      <w:r>
        <w:rPr>
          <w:sz w:val="28"/>
        </w:rPr>
        <w:t>е</w:t>
      </w:r>
      <w:r w:rsidRPr="007A35D2">
        <w:rPr>
          <w:sz w:val="28"/>
        </w:rPr>
        <w:t>дности поступивших заявок, а также приглаш</w:t>
      </w:r>
      <w:r>
        <w:rPr>
          <w:sz w:val="28"/>
        </w:rPr>
        <w:t>е</w:t>
      </w:r>
      <w:r w:rsidRPr="007A35D2">
        <w:rPr>
          <w:sz w:val="28"/>
        </w:rPr>
        <w:t>нным лицам;</w:t>
      </w:r>
    </w:p>
    <w:p w:rsidR="00105C27" w:rsidRPr="007A35D2" w:rsidRDefault="00105C27" w:rsidP="00105C27">
      <w:pPr>
        <w:tabs>
          <w:tab w:val="left" w:pos="0"/>
        </w:tabs>
        <w:spacing w:line="360" w:lineRule="auto"/>
        <w:ind w:firstLine="709"/>
        <w:jc w:val="both"/>
        <w:rPr>
          <w:sz w:val="28"/>
        </w:rPr>
      </w:pPr>
      <w:r w:rsidRPr="007A35D2">
        <w:rPr>
          <w:sz w:val="28"/>
        </w:rPr>
        <w:t xml:space="preserve">4) ставит на голосование в порядке поступления все предложения членов </w:t>
      </w:r>
      <w:r>
        <w:rPr>
          <w:sz w:val="28"/>
        </w:rPr>
        <w:t>К</w:t>
      </w:r>
      <w:r w:rsidRPr="007A35D2">
        <w:rPr>
          <w:sz w:val="28"/>
        </w:rPr>
        <w:t>омиссии;</w:t>
      </w:r>
    </w:p>
    <w:p w:rsidR="00105C27" w:rsidRPr="007A35D2" w:rsidRDefault="00105C27" w:rsidP="00105C27">
      <w:pPr>
        <w:tabs>
          <w:tab w:val="left" w:pos="0"/>
        </w:tabs>
        <w:spacing w:line="360" w:lineRule="auto"/>
        <w:ind w:firstLine="709"/>
        <w:jc w:val="both"/>
        <w:rPr>
          <w:sz w:val="28"/>
        </w:rPr>
      </w:pPr>
      <w:r w:rsidRPr="007A35D2">
        <w:rPr>
          <w:sz w:val="28"/>
        </w:rPr>
        <w:t>5) организует голосование и подсч</w:t>
      </w:r>
      <w:r>
        <w:rPr>
          <w:sz w:val="28"/>
        </w:rPr>
        <w:t>е</w:t>
      </w:r>
      <w:r w:rsidRPr="007A35D2">
        <w:rPr>
          <w:sz w:val="28"/>
        </w:rPr>
        <w:t>т голосов, оглашает результаты голосов</w:t>
      </w:r>
      <w:r w:rsidRPr="007A35D2">
        <w:rPr>
          <w:sz w:val="28"/>
        </w:rPr>
        <w:t>а</w:t>
      </w:r>
      <w:r w:rsidRPr="007A35D2">
        <w:rPr>
          <w:sz w:val="28"/>
        </w:rPr>
        <w:t>ния;</w:t>
      </w:r>
    </w:p>
    <w:p w:rsidR="00105C27" w:rsidRPr="007A35D2" w:rsidRDefault="00105C27" w:rsidP="00105C27">
      <w:pPr>
        <w:tabs>
          <w:tab w:val="left" w:pos="0"/>
        </w:tabs>
        <w:spacing w:line="360" w:lineRule="auto"/>
        <w:ind w:firstLine="709"/>
        <w:jc w:val="both"/>
        <w:rPr>
          <w:sz w:val="28"/>
        </w:rPr>
      </w:pPr>
      <w:r w:rsidRPr="007A35D2">
        <w:rPr>
          <w:sz w:val="28"/>
        </w:rPr>
        <w:t xml:space="preserve">6) обеспечивает соблюдение положений настоящего </w:t>
      </w:r>
      <w:r>
        <w:rPr>
          <w:sz w:val="28"/>
        </w:rPr>
        <w:t>Р</w:t>
      </w:r>
      <w:r w:rsidRPr="007A35D2">
        <w:rPr>
          <w:sz w:val="28"/>
        </w:rPr>
        <w:t xml:space="preserve">егламента членами </w:t>
      </w:r>
      <w:r>
        <w:rPr>
          <w:sz w:val="28"/>
        </w:rPr>
        <w:t>К</w:t>
      </w:r>
      <w:r w:rsidRPr="007A35D2">
        <w:rPr>
          <w:sz w:val="28"/>
        </w:rPr>
        <w:t>омиссии и приглаш</w:t>
      </w:r>
      <w:r>
        <w:rPr>
          <w:sz w:val="28"/>
        </w:rPr>
        <w:t>е</w:t>
      </w:r>
      <w:r w:rsidRPr="007A35D2">
        <w:rPr>
          <w:sz w:val="28"/>
        </w:rPr>
        <w:t>нными лицами</w:t>
      </w:r>
      <w:r>
        <w:rPr>
          <w:sz w:val="28"/>
        </w:rPr>
        <w:t>;</w:t>
      </w:r>
    </w:p>
    <w:p w:rsidR="00105C27" w:rsidRPr="007A35D2" w:rsidRDefault="00105C27" w:rsidP="00105C27">
      <w:pPr>
        <w:tabs>
          <w:tab w:val="left" w:pos="0"/>
        </w:tabs>
        <w:spacing w:line="360" w:lineRule="auto"/>
        <w:ind w:firstLine="709"/>
        <w:jc w:val="both"/>
        <w:rPr>
          <w:sz w:val="28"/>
        </w:rPr>
      </w:pPr>
      <w:r w:rsidRPr="007A35D2">
        <w:rPr>
          <w:sz w:val="28"/>
        </w:rPr>
        <w:t>7) может удалить из зала заседаний приглаш</w:t>
      </w:r>
      <w:r>
        <w:rPr>
          <w:sz w:val="28"/>
        </w:rPr>
        <w:t>е</w:t>
      </w:r>
      <w:r w:rsidRPr="007A35D2">
        <w:rPr>
          <w:sz w:val="28"/>
        </w:rPr>
        <w:t>нных лиц, мешающих раб</w:t>
      </w:r>
      <w:r w:rsidRPr="007A35D2">
        <w:rPr>
          <w:sz w:val="28"/>
        </w:rPr>
        <w:t>о</w:t>
      </w:r>
      <w:r w:rsidRPr="007A35D2">
        <w:rPr>
          <w:sz w:val="28"/>
        </w:rPr>
        <w:t xml:space="preserve">те </w:t>
      </w:r>
      <w:r>
        <w:rPr>
          <w:sz w:val="28"/>
        </w:rPr>
        <w:t>К</w:t>
      </w:r>
      <w:r w:rsidRPr="007A35D2">
        <w:rPr>
          <w:sz w:val="28"/>
        </w:rPr>
        <w:t>омиссии.</w:t>
      </w:r>
    </w:p>
    <w:p w:rsidR="00105C27" w:rsidRDefault="00105C27" w:rsidP="00105C27">
      <w:pPr>
        <w:pStyle w:val="a9"/>
        <w:tabs>
          <w:tab w:val="left" w:pos="0"/>
        </w:tabs>
        <w:spacing w:line="360" w:lineRule="auto"/>
        <w:ind w:firstLine="709"/>
      </w:pPr>
      <w:r w:rsidRPr="007A35D2">
        <w:lastRenderedPageBreak/>
        <w:t>Председательствующий во время вы</w:t>
      </w:r>
      <w:r>
        <w:t>ступлений членов</w:t>
      </w:r>
      <w:r w:rsidRPr="007A35D2">
        <w:t xml:space="preserve"> </w:t>
      </w:r>
      <w:r>
        <w:t>К</w:t>
      </w:r>
      <w:r w:rsidRPr="007A35D2">
        <w:t>омиссии и пр</w:t>
      </w:r>
      <w:r w:rsidRPr="007A35D2">
        <w:t>и</w:t>
      </w:r>
      <w:r w:rsidRPr="007A35D2">
        <w:t>глаш</w:t>
      </w:r>
      <w:r>
        <w:t>е</w:t>
      </w:r>
      <w:r w:rsidRPr="007A35D2">
        <w:t>нных лиц не вправе комментировать их высказывания, за исключением случаев отклонения темы выступлений от утвержд</w:t>
      </w:r>
      <w:r>
        <w:t>е</w:t>
      </w:r>
      <w:r w:rsidRPr="007A35D2">
        <w:t>нной повестки дня. Участвуя в откр</w:t>
      </w:r>
      <w:r w:rsidRPr="007A35D2">
        <w:t>ы</w:t>
      </w:r>
      <w:r w:rsidRPr="007A35D2">
        <w:t xml:space="preserve">том голосовании, председательствующий голосует последним. </w:t>
      </w:r>
    </w:p>
    <w:p w:rsidR="00105C27" w:rsidRDefault="00105C27" w:rsidP="00105C27">
      <w:pPr>
        <w:tabs>
          <w:tab w:val="left" w:pos="0"/>
        </w:tabs>
        <w:spacing w:line="360" w:lineRule="auto"/>
        <w:ind w:firstLine="709"/>
        <w:jc w:val="both"/>
        <w:rPr>
          <w:sz w:val="28"/>
        </w:rPr>
      </w:pPr>
      <w:r w:rsidRPr="007A35D2">
        <w:rPr>
          <w:b/>
          <w:sz w:val="28"/>
        </w:rPr>
        <w:t xml:space="preserve">Статья </w:t>
      </w:r>
      <w:r>
        <w:rPr>
          <w:b/>
          <w:sz w:val="28"/>
        </w:rPr>
        <w:t>39</w:t>
      </w:r>
      <w:r w:rsidRPr="007A35D2">
        <w:rPr>
          <w:b/>
          <w:sz w:val="28"/>
        </w:rPr>
        <w:t>.</w:t>
      </w:r>
      <w:r w:rsidRPr="007A35D2">
        <w:rPr>
          <w:sz w:val="28"/>
        </w:rPr>
        <w:t xml:space="preserve"> </w:t>
      </w:r>
      <w:r>
        <w:rPr>
          <w:sz w:val="28"/>
        </w:rPr>
        <w:t>Заседание Комиссии ведется на русском языке.</w:t>
      </w:r>
    </w:p>
    <w:p w:rsidR="00105C27" w:rsidRPr="007A35D2" w:rsidRDefault="00105C27" w:rsidP="00105C27">
      <w:pPr>
        <w:tabs>
          <w:tab w:val="left" w:pos="0"/>
        </w:tabs>
        <w:spacing w:line="360" w:lineRule="auto"/>
        <w:ind w:firstLine="709"/>
        <w:jc w:val="both"/>
        <w:rPr>
          <w:sz w:val="28"/>
        </w:rPr>
      </w:pPr>
      <w:r w:rsidRPr="007A35D2">
        <w:rPr>
          <w:sz w:val="28"/>
        </w:rPr>
        <w:t xml:space="preserve">На заседании </w:t>
      </w:r>
      <w:r>
        <w:rPr>
          <w:sz w:val="28"/>
        </w:rPr>
        <w:t>К</w:t>
      </w:r>
      <w:r w:rsidRPr="007A35D2">
        <w:rPr>
          <w:sz w:val="28"/>
        </w:rPr>
        <w:t>омиссии вед</w:t>
      </w:r>
      <w:r>
        <w:rPr>
          <w:sz w:val="28"/>
        </w:rPr>
        <w:t>е</w:t>
      </w:r>
      <w:r w:rsidRPr="007A35D2">
        <w:rPr>
          <w:sz w:val="28"/>
        </w:rPr>
        <w:t>тся протокол</w:t>
      </w:r>
      <w:r>
        <w:rPr>
          <w:sz w:val="28"/>
        </w:rPr>
        <w:t>.</w:t>
      </w:r>
      <w:r w:rsidRPr="007A35D2">
        <w:rPr>
          <w:sz w:val="28"/>
        </w:rPr>
        <w:t xml:space="preserve"> Протокол составл</w:t>
      </w:r>
      <w:r w:rsidRPr="007A35D2">
        <w:rPr>
          <w:sz w:val="28"/>
        </w:rPr>
        <w:t>я</w:t>
      </w:r>
      <w:r w:rsidRPr="007A35D2">
        <w:rPr>
          <w:sz w:val="28"/>
        </w:rPr>
        <w:t>ется на основании записей, произвед</w:t>
      </w:r>
      <w:r>
        <w:rPr>
          <w:sz w:val="28"/>
        </w:rPr>
        <w:t>е</w:t>
      </w:r>
      <w:r w:rsidRPr="007A35D2">
        <w:rPr>
          <w:sz w:val="28"/>
        </w:rPr>
        <w:t xml:space="preserve">нных во время заседания, представленных тезисов докладов. Запись хода заседания, сбор материалов и подготовка текста протокола возлагается на секретаря </w:t>
      </w:r>
      <w:r>
        <w:rPr>
          <w:sz w:val="28"/>
        </w:rPr>
        <w:t>К</w:t>
      </w:r>
      <w:r w:rsidRPr="007A35D2">
        <w:rPr>
          <w:sz w:val="28"/>
        </w:rPr>
        <w:t xml:space="preserve">омиссии (в случае его отсутствия – на иного члена </w:t>
      </w:r>
      <w:r>
        <w:rPr>
          <w:sz w:val="28"/>
        </w:rPr>
        <w:t>К</w:t>
      </w:r>
      <w:r w:rsidRPr="007A35D2">
        <w:rPr>
          <w:sz w:val="28"/>
        </w:rPr>
        <w:t>омиссии</w:t>
      </w:r>
      <w:r>
        <w:rPr>
          <w:sz w:val="28"/>
        </w:rPr>
        <w:t xml:space="preserve"> с правом решающего голоса</w:t>
      </w:r>
      <w:r w:rsidRPr="007A35D2">
        <w:rPr>
          <w:sz w:val="28"/>
        </w:rPr>
        <w:t>).</w:t>
      </w:r>
      <w:r>
        <w:rPr>
          <w:sz w:val="28"/>
        </w:rPr>
        <w:t xml:space="preserve"> Протокол заседания Комиссии оформляется в течение трех дней</w:t>
      </w:r>
      <w:r w:rsidRPr="00283639">
        <w:rPr>
          <w:color w:val="FF0000"/>
          <w:sz w:val="28"/>
        </w:rPr>
        <w:t xml:space="preserve"> </w:t>
      </w:r>
      <w:r w:rsidRPr="00C31F45">
        <w:rPr>
          <w:sz w:val="28"/>
        </w:rPr>
        <w:t>со дня заседания</w:t>
      </w:r>
      <w:r>
        <w:rPr>
          <w:sz w:val="28"/>
        </w:rPr>
        <w:t xml:space="preserve"> Комиссии</w:t>
      </w:r>
      <w:r w:rsidRPr="007A35D2">
        <w:rPr>
          <w:sz w:val="28"/>
        </w:rPr>
        <w:t xml:space="preserve">. </w:t>
      </w:r>
    </w:p>
    <w:p w:rsidR="00105C27" w:rsidRPr="007A35D2" w:rsidRDefault="00105C27" w:rsidP="00105C27">
      <w:pPr>
        <w:tabs>
          <w:tab w:val="left" w:pos="0"/>
        </w:tabs>
        <w:spacing w:line="360" w:lineRule="auto"/>
        <w:ind w:firstLine="709"/>
        <w:jc w:val="both"/>
        <w:rPr>
          <w:sz w:val="28"/>
        </w:rPr>
      </w:pPr>
      <w:r w:rsidRPr="007A35D2">
        <w:rPr>
          <w:sz w:val="28"/>
        </w:rPr>
        <w:t>Протокол заседания к</w:t>
      </w:r>
      <w:r w:rsidRPr="007A35D2">
        <w:rPr>
          <w:sz w:val="28"/>
        </w:rPr>
        <w:t>о</w:t>
      </w:r>
      <w:r w:rsidRPr="007A35D2">
        <w:rPr>
          <w:sz w:val="28"/>
        </w:rPr>
        <w:t>миссии состоит из вводной и основной частей.</w:t>
      </w:r>
    </w:p>
    <w:p w:rsidR="00105C27" w:rsidRPr="007A35D2" w:rsidRDefault="00105C27" w:rsidP="00105C27">
      <w:pPr>
        <w:tabs>
          <w:tab w:val="left" w:pos="0"/>
        </w:tabs>
        <w:spacing w:line="360" w:lineRule="auto"/>
        <w:ind w:firstLine="709"/>
        <w:jc w:val="both"/>
        <w:rPr>
          <w:sz w:val="28"/>
        </w:rPr>
      </w:pPr>
      <w:r w:rsidRPr="007A35D2">
        <w:rPr>
          <w:sz w:val="28"/>
        </w:rPr>
        <w:t>В</w:t>
      </w:r>
      <w:r>
        <w:rPr>
          <w:sz w:val="28"/>
        </w:rPr>
        <w:t>о</w:t>
      </w:r>
      <w:r w:rsidRPr="007A35D2">
        <w:rPr>
          <w:sz w:val="28"/>
        </w:rPr>
        <w:t xml:space="preserve"> вводной части </w:t>
      </w:r>
      <w:r>
        <w:rPr>
          <w:sz w:val="28"/>
        </w:rPr>
        <w:t xml:space="preserve">протокола </w:t>
      </w:r>
      <w:r w:rsidRPr="007A35D2">
        <w:rPr>
          <w:sz w:val="28"/>
        </w:rPr>
        <w:t>указываются фамилии и инициалы председателя (предс</w:t>
      </w:r>
      <w:r w:rsidRPr="007A35D2">
        <w:rPr>
          <w:sz w:val="28"/>
        </w:rPr>
        <w:t>е</w:t>
      </w:r>
      <w:r w:rsidRPr="007A35D2">
        <w:rPr>
          <w:sz w:val="28"/>
        </w:rPr>
        <w:t>дательствую</w:t>
      </w:r>
      <w:r>
        <w:rPr>
          <w:sz w:val="28"/>
        </w:rPr>
        <w:t>щего), заместителя председателя,</w:t>
      </w:r>
      <w:r w:rsidRPr="007A35D2">
        <w:rPr>
          <w:sz w:val="28"/>
        </w:rPr>
        <w:t xml:space="preserve"> секретаря </w:t>
      </w:r>
      <w:r>
        <w:rPr>
          <w:sz w:val="28"/>
        </w:rPr>
        <w:t>Комисси</w:t>
      </w:r>
      <w:r w:rsidRPr="007A35D2">
        <w:rPr>
          <w:sz w:val="28"/>
        </w:rPr>
        <w:t>и</w:t>
      </w:r>
      <w:r>
        <w:rPr>
          <w:sz w:val="28"/>
        </w:rPr>
        <w:t>,</w:t>
      </w:r>
      <w:r w:rsidRPr="007A35D2">
        <w:rPr>
          <w:sz w:val="28"/>
        </w:rPr>
        <w:t xml:space="preserve"> членов </w:t>
      </w:r>
      <w:r>
        <w:rPr>
          <w:sz w:val="28"/>
        </w:rPr>
        <w:t>К</w:t>
      </w:r>
      <w:r w:rsidRPr="007A35D2">
        <w:rPr>
          <w:sz w:val="28"/>
        </w:rPr>
        <w:t xml:space="preserve">омиссии, в том числе с правом совещательного голоса, </w:t>
      </w:r>
      <w:r>
        <w:rPr>
          <w:sz w:val="28"/>
        </w:rPr>
        <w:t xml:space="preserve">присутствующих на заседании, </w:t>
      </w:r>
      <w:r w:rsidRPr="007A35D2">
        <w:rPr>
          <w:sz w:val="28"/>
        </w:rPr>
        <w:t>а также фамилии и инициалы пр</w:t>
      </w:r>
      <w:r w:rsidRPr="007A35D2">
        <w:rPr>
          <w:sz w:val="28"/>
        </w:rPr>
        <w:t>и</w:t>
      </w:r>
      <w:r w:rsidRPr="007A35D2">
        <w:rPr>
          <w:sz w:val="28"/>
        </w:rPr>
        <w:t>глаш</w:t>
      </w:r>
      <w:r>
        <w:rPr>
          <w:sz w:val="28"/>
        </w:rPr>
        <w:t>е</w:t>
      </w:r>
      <w:r w:rsidRPr="007A35D2">
        <w:rPr>
          <w:sz w:val="28"/>
        </w:rPr>
        <w:t>нных на заседание кандидатов, зарегистрированных кандидатов, их</w:t>
      </w:r>
      <w:r>
        <w:rPr>
          <w:sz w:val="28"/>
        </w:rPr>
        <w:t xml:space="preserve"> доверенных лиц, представителей</w:t>
      </w:r>
      <w:r w:rsidRPr="007A35D2">
        <w:rPr>
          <w:sz w:val="28"/>
        </w:rPr>
        <w:t xml:space="preserve"> избирательных объедин</w:t>
      </w:r>
      <w:r w:rsidRPr="007A35D2">
        <w:rPr>
          <w:sz w:val="28"/>
        </w:rPr>
        <w:t>е</w:t>
      </w:r>
      <w:r w:rsidRPr="007A35D2">
        <w:rPr>
          <w:sz w:val="28"/>
        </w:rPr>
        <w:t>ний, инициативных групп, сторонних организаций и средств массовой инфо</w:t>
      </w:r>
      <w:r w:rsidRPr="007A35D2">
        <w:rPr>
          <w:sz w:val="28"/>
        </w:rPr>
        <w:t>р</w:t>
      </w:r>
      <w:r w:rsidRPr="007A35D2">
        <w:rPr>
          <w:sz w:val="28"/>
        </w:rPr>
        <w:t>мации.</w:t>
      </w:r>
      <w:r>
        <w:rPr>
          <w:sz w:val="28"/>
        </w:rPr>
        <w:t xml:space="preserve"> </w:t>
      </w:r>
      <w:r w:rsidRPr="007A35D2">
        <w:rPr>
          <w:sz w:val="28"/>
        </w:rPr>
        <w:t xml:space="preserve">В случае, если на заседание </w:t>
      </w:r>
      <w:r>
        <w:rPr>
          <w:sz w:val="28"/>
        </w:rPr>
        <w:t>К</w:t>
      </w:r>
      <w:r w:rsidRPr="007A35D2">
        <w:rPr>
          <w:sz w:val="28"/>
        </w:rPr>
        <w:t>омиссии приглашается большое число представителей сторонних организаций, средств массовой информации, их фамилии перечи</w:t>
      </w:r>
      <w:r w:rsidRPr="007A35D2">
        <w:rPr>
          <w:sz w:val="28"/>
        </w:rPr>
        <w:t>с</w:t>
      </w:r>
      <w:r w:rsidRPr="007A35D2">
        <w:rPr>
          <w:sz w:val="28"/>
        </w:rPr>
        <w:t xml:space="preserve">ляются в прилагаемом к протоколу списке. </w:t>
      </w:r>
    </w:p>
    <w:p w:rsidR="00105C27" w:rsidRPr="007A35D2" w:rsidRDefault="00105C27" w:rsidP="00105C27">
      <w:pPr>
        <w:tabs>
          <w:tab w:val="left" w:pos="0"/>
        </w:tabs>
        <w:spacing w:line="360" w:lineRule="auto"/>
        <w:ind w:firstLine="709"/>
        <w:jc w:val="both"/>
        <w:rPr>
          <w:sz w:val="28"/>
        </w:rPr>
      </w:pPr>
      <w:r w:rsidRPr="007A35D2">
        <w:rPr>
          <w:sz w:val="28"/>
        </w:rPr>
        <w:t>Вводная часть протокола должна включать в себя также повестку дня с указанием докладчиков по ка</w:t>
      </w:r>
      <w:r w:rsidRPr="007A35D2">
        <w:rPr>
          <w:sz w:val="28"/>
        </w:rPr>
        <w:t>ж</w:t>
      </w:r>
      <w:r w:rsidRPr="007A35D2">
        <w:rPr>
          <w:sz w:val="28"/>
        </w:rPr>
        <w:t>дому пункту повестки.</w:t>
      </w:r>
    </w:p>
    <w:p w:rsidR="00105C27" w:rsidRPr="007A35D2" w:rsidRDefault="00105C27" w:rsidP="00105C27">
      <w:pPr>
        <w:tabs>
          <w:tab w:val="left" w:pos="0"/>
        </w:tabs>
        <w:spacing w:line="360" w:lineRule="auto"/>
        <w:ind w:firstLine="709"/>
        <w:jc w:val="both"/>
        <w:rPr>
          <w:sz w:val="28"/>
        </w:rPr>
      </w:pPr>
      <w:r w:rsidRPr="007A35D2">
        <w:rPr>
          <w:sz w:val="28"/>
        </w:rPr>
        <w:t>Основная часть протокола состоит из разделов, соответствующих пунктам повестки дня. Текст каждого раздела строится по схеме: СЛУШАЛИ – ВЫСТУПИЛИ – РЕШИЛИ. Основное содержание докладов и выступлений пом</w:t>
      </w:r>
      <w:r w:rsidRPr="007A35D2">
        <w:rPr>
          <w:sz w:val="28"/>
        </w:rPr>
        <w:t>е</w:t>
      </w:r>
      <w:r w:rsidRPr="007A35D2">
        <w:rPr>
          <w:sz w:val="28"/>
        </w:rPr>
        <w:t xml:space="preserve">щается в тексте протокола либо прилагается к нему. Содержание </w:t>
      </w:r>
      <w:r w:rsidRPr="007A35D2">
        <w:rPr>
          <w:sz w:val="28"/>
        </w:rPr>
        <w:lastRenderedPageBreak/>
        <w:t>особого мнения, высказанного во время обсуждения, записывается в тексте протокола п</w:t>
      </w:r>
      <w:r w:rsidRPr="007A35D2">
        <w:rPr>
          <w:sz w:val="28"/>
        </w:rPr>
        <w:t>о</w:t>
      </w:r>
      <w:r w:rsidRPr="007A35D2">
        <w:rPr>
          <w:sz w:val="28"/>
        </w:rPr>
        <w:t>сле соответствующего решения. В протоколе фиксируются итоги голосования по каждому в</w:t>
      </w:r>
      <w:r w:rsidRPr="007A35D2">
        <w:rPr>
          <w:sz w:val="28"/>
        </w:rPr>
        <w:t>о</w:t>
      </w:r>
      <w:r w:rsidRPr="007A35D2">
        <w:rPr>
          <w:sz w:val="28"/>
        </w:rPr>
        <w:t>просу.</w:t>
      </w:r>
    </w:p>
    <w:p w:rsidR="00105C27" w:rsidRPr="007A35D2" w:rsidRDefault="00105C27" w:rsidP="00105C27">
      <w:pPr>
        <w:tabs>
          <w:tab w:val="left" w:pos="0"/>
        </w:tabs>
        <w:spacing w:line="360" w:lineRule="auto"/>
        <w:ind w:firstLine="709"/>
        <w:jc w:val="both"/>
        <w:rPr>
          <w:sz w:val="28"/>
        </w:rPr>
      </w:pPr>
      <w:r w:rsidRPr="007A35D2">
        <w:rPr>
          <w:sz w:val="28"/>
        </w:rPr>
        <w:t xml:space="preserve">К протоколу заседания </w:t>
      </w:r>
      <w:r>
        <w:rPr>
          <w:sz w:val="28"/>
        </w:rPr>
        <w:t>К</w:t>
      </w:r>
      <w:r w:rsidRPr="007A35D2">
        <w:rPr>
          <w:sz w:val="28"/>
        </w:rPr>
        <w:t xml:space="preserve">омиссии прилагаются подлинные экземпляры </w:t>
      </w:r>
      <w:r>
        <w:rPr>
          <w:sz w:val="28"/>
        </w:rPr>
        <w:t>принятых постановл</w:t>
      </w:r>
      <w:r w:rsidRPr="007A35D2">
        <w:rPr>
          <w:sz w:val="28"/>
        </w:rPr>
        <w:t>ений</w:t>
      </w:r>
      <w:r>
        <w:rPr>
          <w:sz w:val="28"/>
        </w:rPr>
        <w:t xml:space="preserve"> Комиссии. Постановлен</w:t>
      </w:r>
      <w:r w:rsidRPr="007A35D2">
        <w:rPr>
          <w:sz w:val="28"/>
        </w:rPr>
        <w:t xml:space="preserve">иям </w:t>
      </w:r>
      <w:r>
        <w:rPr>
          <w:sz w:val="28"/>
        </w:rPr>
        <w:t>К</w:t>
      </w:r>
      <w:r w:rsidRPr="007A35D2">
        <w:rPr>
          <w:sz w:val="28"/>
        </w:rPr>
        <w:t>омиссии присваиваются порядковые номера</w:t>
      </w:r>
      <w:r>
        <w:rPr>
          <w:sz w:val="28"/>
        </w:rPr>
        <w:t xml:space="preserve"> в соответствии с инструкцией по делопроизводству в Комиссии</w:t>
      </w:r>
      <w:r w:rsidRPr="007A35D2">
        <w:rPr>
          <w:sz w:val="28"/>
        </w:rPr>
        <w:t xml:space="preserve">. Первичные документы по рассматриваемому вопросу прикладываются к </w:t>
      </w:r>
      <w:r>
        <w:rPr>
          <w:sz w:val="28"/>
        </w:rPr>
        <w:t>постановл</w:t>
      </w:r>
      <w:r w:rsidRPr="007A35D2">
        <w:rPr>
          <w:sz w:val="28"/>
        </w:rPr>
        <w:t>ению.</w:t>
      </w:r>
    </w:p>
    <w:p w:rsidR="00105C27" w:rsidRPr="007A35D2" w:rsidRDefault="00105C27" w:rsidP="00105C27">
      <w:pPr>
        <w:tabs>
          <w:tab w:val="left" w:pos="0"/>
        </w:tabs>
        <w:spacing w:line="360" w:lineRule="auto"/>
        <w:ind w:firstLine="709"/>
        <w:jc w:val="both"/>
        <w:rPr>
          <w:sz w:val="28"/>
        </w:rPr>
      </w:pPr>
      <w:r w:rsidRPr="007A35D2">
        <w:rPr>
          <w:sz w:val="28"/>
        </w:rPr>
        <w:t xml:space="preserve">Протокол заседания и решения </w:t>
      </w:r>
      <w:r>
        <w:rPr>
          <w:sz w:val="28"/>
        </w:rPr>
        <w:t>К</w:t>
      </w:r>
      <w:r w:rsidRPr="007A35D2">
        <w:rPr>
          <w:sz w:val="28"/>
        </w:rPr>
        <w:t>омиссии подписываются председателем (председательству</w:t>
      </w:r>
      <w:r w:rsidRPr="007A35D2">
        <w:rPr>
          <w:sz w:val="28"/>
        </w:rPr>
        <w:t>ю</w:t>
      </w:r>
      <w:r w:rsidRPr="007A35D2">
        <w:rPr>
          <w:sz w:val="28"/>
        </w:rPr>
        <w:t>щим) и секретар</w:t>
      </w:r>
      <w:r>
        <w:rPr>
          <w:sz w:val="28"/>
        </w:rPr>
        <w:t>е</w:t>
      </w:r>
      <w:r w:rsidRPr="007A35D2">
        <w:rPr>
          <w:sz w:val="28"/>
        </w:rPr>
        <w:t xml:space="preserve">м </w:t>
      </w:r>
      <w:r>
        <w:rPr>
          <w:sz w:val="28"/>
        </w:rPr>
        <w:t>К</w:t>
      </w:r>
      <w:r w:rsidRPr="007A35D2">
        <w:rPr>
          <w:sz w:val="28"/>
        </w:rPr>
        <w:t>омиссии (секретар</w:t>
      </w:r>
      <w:r>
        <w:rPr>
          <w:sz w:val="28"/>
        </w:rPr>
        <w:t>е</w:t>
      </w:r>
      <w:r w:rsidRPr="007A35D2">
        <w:rPr>
          <w:sz w:val="28"/>
        </w:rPr>
        <w:t>м заседания).</w:t>
      </w:r>
      <w:r w:rsidRPr="007A35D2">
        <w:rPr>
          <w:b/>
          <w:sz w:val="28"/>
        </w:rPr>
        <w:t xml:space="preserve"> </w:t>
      </w:r>
      <w:r w:rsidRPr="007A35D2">
        <w:rPr>
          <w:sz w:val="28"/>
        </w:rPr>
        <w:t>Принятые решения доводятся до исполнителей в виде вып</w:t>
      </w:r>
      <w:r w:rsidRPr="007A35D2">
        <w:rPr>
          <w:sz w:val="28"/>
        </w:rPr>
        <w:t>и</w:t>
      </w:r>
      <w:r w:rsidRPr="007A35D2">
        <w:rPr>
          <w:sz w:val="28"/>
        </w:rPr>
        <w:t xml:space="preserve">сок из протокола либо рассылкой копий </w:t>
      </w:r>
      <w:r>
        <w:rPr>
          <w:sz w:val="28"/>
        </w:rPr>
        <w:t>постановл</w:t>
      </w:r>
      <w:r w:rsidRPr="007A35D2">
        <w:rPr>
          <w:sz w:val="28"/>
        </w:rPr>
        <w:t xml:space="preserve">ений </w:t>
      </w:r>
      <w:r>
        <w:rPr>
          <w:sz w:val="28"/>
        </w:rPr>
        <w:t>К</w:t>
      </w:r>
      <w:r w:rsidRPr="007A35D2">
        <w:rPr>
          <w:sz w:val="28"/>
        </w:rPr>
        <w:t>омиссии.</w:t>
      </w:r>
    </w:p>
    <w:p w:rsidR="00105C27" w:rsidRPr="007A35D2" w:rsidRDefault="00105C27" w:rsidP="00105C27">
      <w:pPr>
        <w:tabs>
          <w:tab w:val="left" w:pos="0"/>
        </w:tabs>
        <w:spacing w:line="360" w:lineRule="auto"/>
        <w:ind w:firstLine="709"/>
        <w:jc w:val="both"/>
        <w:rPr>
          <w:sz w:val="28"/>
        </w:rPr>
      </w:pPr>
      <w:r>
        <w:rPr>
          <w:b/>
          <w:sz w:val="28"/>
        </w:rPr>
        <w:t>Статья 40</w:t>
      </w:r>
      <w:r w:rsidRPr="007A35D2">
        <w:rPr>
          <w:b/>
          <w:sz w:val="28"/>
        </w:rPr>
        <w:t>.</w:t>
      </w:r>
      <w:r w:rsidRPr="007A35D2">
        <w:rPr>
          <w:sz w:val="28"/>
        </w:rPr>
        <w:t xml:space="preserve"> Продолжительность </w:t>
      </w:r>
      <w:r>
        <w:rPr>
          <w:sz w:val="28"/>
        </w:rPr>
        <w:t xml:space="preserve">выступлений </w:t>
      </w:r>
      <w:r w:rsidRPr="007A35D2">
        <w:rPr>
          <w:sz w:val="28"/>
        </w:rPr>
        <w:t>на заседани</w:t>
      </w:r>
      <w:r>
        <w:rPr>
          <w:sz w:val="28"/>
        </w:rPr>
        <w:t>и К</w:t>
      </w:r>
      <w:r w:rsidRPr="007A35D2">
        <w:rPr>
          <w:sz w:val="28"/>
        </w:rPr>
        <w:t>омиссии устанавливается председ</w:t>
      </w:r>
      <w:r w:rsidRPr="007A35D2">
        <w:rPr>
          <w:sz w:val="28"/>
        </w:rPr>
        <w:t>а</w:t>
      </w:r>
      <w:r w:rsidRPr="007A35D2">
        <w:rPr>
          <w:sz w:val="28"/>
        </w:rPr>
        <w:t>тельствующим по согласованию с докладчиками и содокладчиками и</w:t>
      </w:r>
      <w:r>
        <w:rPr>
          <w:sz w:val="28"/>
        </w:rPr>
        <w:t>, если иное не установлено решением Комиссии,</w:t>
      </w:r>
      <w:r w:rsidRPr="007A35D2">
        <w:rPr>
          <w:sz w:val="28"/>
        </w:rPr>
        <w:t xml:space="preserve"> не должна пр</w:t>
      </w:r>
      <w:r w:rsidRPr="007A35D2">
        <w:rPr>
          <w:sz w:val="28"/>
        </w:rPr>
        <w:t>е</w:t>
      </w:r>
      <w:r w:rsidRPr="007A35D2">
        <w:rPr>
          <w:sz w:val="28"/>
        </w:rPr>
        <w:t>вышать:</w:t>
      </w:r>
    </w:p>
    <w:p w:rsidR="00105C27" w:rsidRPr="007A35D2" w:rsidRDefault="00105C27" w:rsidP="00105C27">
      <w:pPr>
        <w:tabs>
          <w:tab w:val="left" w:pos="0"/>
        </w:tabs>
        <w:spacing w:line="360" w:lineRule="auto"/>
        <w:ind w:firstLine="709"/>
        <w:jc w:val="both"/>
        <w:rPr>
          <w:sz w:val="28"/>
        </w:rPr>
      </w:pPr>
      <w:r>
        <w:rPr>
          <w:sz w:val="28"/>
        </w:rPr>
        <w:t xml:space="preserve"> 1) для доклада –</w:t>
      </w:r>
      <w:r w:rsidRPr="007A35D2">
        <w:rPr>
          <w:sz w:val="28"/>
        </w:rPr>
        <w:t xml:space="preserve"> 10 минут;</w:t>
      </w:r>
    </w:p>
    <w:p w:rsidR="00105C27" w:rsidRPr="007A35D2" w:rsidRDefault="00105C27" w:rsidP="00105C27">
      <w:pPr>
        <w:tabs>
          <w:tab w:val="left" w:pos="0"/>
        </w:tabs>
        <w:spacing w:line="360" w:lineRule="auto"/>
        <w:ind w:firstLine="709"/>
        <w:jc w:val="both"/>
        <w:rPr>
          <w:sz w:val="28"/>
        </w:rPr>
      </w:pPr>
      <w:r w:rsidRPr="007A35D2">
        <w:rPr>
          <w:sz w:val="28"/>
        </w:rPr>
        <w:t xml:space="preserve"> 2) для содоклада </w:t>
      </w:r>
      <w:r>
        <w:rPr>
          <w:sz w:val="28"/>
        </w:rPr>
        <w:t>–</w:t>
      </w:r>
      <w:r w:rsidRPr="007A35D2">
        <w:rPr>
          <w:sz w:val="28"/>
        </w:rPr>
        <w:t xml:space="preserve"> 5 минут;</w:t>
      </w:r>
    </w:p>
    <w:p w:rsidR="00105C27" w:rsidRPr="007A35D2" w:rsidRDefault="00105C27" w:rsidP="00105C27">
      <w:pPr>
        <w:tabs>
          <w:tab w:val="left" w:pos="0"/>
        </w:tabs>
        <w:spacing w:line="360" w:lineRule="auto"/>
        <w:ind w:firstLine="709"/>
        <w:jc w:val="both"/>
        <w:rPr>
          <w:sz w:val="28"/>
        </w:rPr>
      </w:pPr>
      <w:r w:rsidRPr="007A35D2">
        <w:rPr>
          <w:sz w:val="28"/>
        </w:rPr>
        <w:t xml:space="preserve"> 3) для заключительного слова </w:t>
      </w:r>
      <w:r>
        <w:rPr>
          <w:sz w:val="28"/>
        </w:rPr>
        <w:t>–</w:t>
      </w:r>
      <w:r w:rsidRPr="007A35D2">
        <w:rPr>
          <w:sz w:val="28"/>
        </w:rPr>
        <w:t xml:space="preserve"> 3 минуты;</w:t>
      </w:r>
    </w:p>
    <w:p w:rsidR="00105C27" w:rsidRPr="007A35D2" w:rsidRDefault="00105C27" w:rsidP="00105C27">
      <w:pPr>
        <w:tabs>
          <w:tab w:val="left" w:pos="0"/>
        </w:tabs>
        <w:spacing w:line="360" w:lineRule="auto"/>
        <w:ind w:firstLine="709"/>
        <w:jc w:val="both"/>
        <w:rPr>
          <w:sz w:val="28"/>
        </w:rPr>
      </w:pPr>
      <w:r w:rsidRPr="007A35D2">
        <w:rPr>
          <w:sz w:val="28"/>
        </w:rPr>
        <w:t xml:space="preserve"> 4) для выступления в прениях </w:t>
      </w:r>
      <w:r>
        <w:rPr>
          <w:sz w:val="28"/>
        </w:rPr>
        <w:t>–</w:t>
      </w:r>
      <w:r w:rsidRPr="007A35D2">
        <w:rPr>
          <w:sz w:val="28"/>
        </w:rPr>
        <w:t xml:space="preserve"> 3 минуты;</w:t>
      </w:r>
    </w:p>
    <w:p w:rsidR="00105C27" w:rsidRPr="007A35D2" w:rsidRDefault="00105C27" w:rsidP="00105C27">
      <w:pPr>
        <w:tabs>
          <w:tab w:val="left" w:pos="0"/>
        </w:tabs>
        <w:spacing w:line="360" w:lineRule="auto"/>
        <w:ind w:firstLine="709"/>
        <w:jc w:val="both"/>
        <w:rPr>
          <w:sz w:val="28"/>
        </w:rPr>
      </w:pPr>
      <w:r w:rsidRPr="007A35D2">
        <w:rPr>
          <w:sz w:val="28"/>
        </w:rPr>
        <w:t xml:space="preserve"> 5) для дачи справок, оглашения инф</w:t>
      </w:r>
      <w:r>
        <w:rPr>
          <w:sz w:val="28"/>
        </w:rPr>
        <w:t>ормации, заявлений и обращений –</w:t>
      </w:r>
      <w:r w:rsidRPr="007A35D2">
        <w:rPr>
          <w:sz w:val="28"/>
        </w:rPr>
        <w:t xml:space="preserve"> 2 минуты;</w:t>
      </w:r>
    </w:p>
    <w:p w:rsidR="00105C27" w:rsidRPr="007A35D2" w:rsidRDefault="00105C27" w:rsidP="00105C27">
      <w:pPr>
        <w:tabs>
          <w:tab w:val="left" w:pos="0"/>
        </w:tabs>
        <w:spacing w:line="360" w:lineRule="auto"/>
        <w:ind w:firstLine="709"/>
        <w:jc w:val="both"/>
        <w:rPr>
          <w:sz w:val="28"/>
        </w:rPr>
      </w:pPr>
      <w:r w:rsidRPr="007A35D2">
        <w:rPr>
          <w:sz w:val="28"/>
        </w:rPr>
        <w:t xml:space="preserve"> 6) для повторного выступления </w:t>
      </w:r>
      <w:r>
        <w:rPr>
          <w:sz w:val="28"/>
        </w:rPr>
        <w:t>–</w:t>
      </w:r>
      <w:r w:rsidRPr="007A35D2">
        <w:rPr>
          <w:sz w:val="28"/>
        </w:rPr>
        <w:t xml:space="preserve"> до 2 минут.</w:t>
      </w:r>
    </w:p>
    <w:p w:rsidR="00105C27" w:rsidRPr="007A35D2" w:rsidRDefault="00105C27" w:rsidP="00105C27">
      <w:pPr>
        <w:tabs>
          <w:tab w:val="left" w:pos="0"/>
        </w:tabs>
        <w:spacing w:line="360" w:lineRule="auto"/>
        <w:ind w:firstLine="709"/>
        <w:jc w:val="both"/>
        <w:rPr>
          <w:sz w:val="28"/>
        </w:rPr>
      </w:pPr>
      <w:r w:rsidRPr="007A35D2">
        <w:rPr>
          <w:sz w:val="28"/>
        </w:rPr>
        <w:t xml:space="preserve">Каждый член </w:t>
      </w:r>
      <w:r>
        <w:rPr>
          <w:sz w:val="28"/>
        </w:rPr>
        <w:t>К</w:t>
      </w:r>
      <w:r w:rsidRPr="007A35D2">
        <w:rPr>
          <w:sz w:val="28"/>
        </w:rPr>
        <w:t>омиссии, а также</w:t>
      </w:r>
      <w:r>
        <w:rPr>
          <w:sz w:val="28"/>
        </w:rPr>
        <w:t xml:space="preserve"> лица, </w:t>
      </w:r>
      <w:r w:rsidRPr="007A35D2">
        <w:rPr>
          <w:sz w:val="28"/>
        </w:rPr>
        <w:t>приглаш</w:t>
      </w:r>
      <w:r>
        <w:rPr>
          <w:sz w:val="28"/>
        </w:rPr>
        <w:t>е</w:t>
      </w:r>
      <w:r w:rsidRPr="007A35D2">
        <w:rPr>
          <w:sz w:val="28"/>
        </w:rPr>
        <w:t xml:space="preserve">нные на заседание </w:t>
      </w:r>
      <w:r>
        <w:rPr>
          <w:sz w:val="28"/>
        </w:rPr>
        <w:t>К</w:t>
      </w:r>
      <w:r w:rsidRPr="007A35D2">
        <w:rPr>
          <w:sz w:val="28"/>
        </w:rPr>
        <w:t>омиссии</w:t>
      </w:r>
      <w:r>
        <w:rPr>
          <w:sz w:val="28"/>
        </w:rPr>
        <w:t>,</w:t>
      </w:r>
      <w:r w:rsidRPr="007A35D2">
        <w:rPr>
          <w:sz w:val="28"/>
        </w:rPr>
        <w:t xml:space="preserve"> могут выступить в прениях по каждому вопросу не более двух раз.</w:t>
      </w:r>
    </w:p>
    <w:p w:rsidR="00105C27" w:rsidRPr="007A35D2" w:rsidRDefault="00105C27" w:rsidP="00105C27">
      <w:pPr>
        <w:tabs>
          <w:tab w:val="left" w:pos="0"/>
        </w:tabs>
        <w:spacing w:line="360" w:lineRule="auto"/>
        <w:ind w:firstLine="709"/>
        <w:jc w:val="both"/>
        <w:rPr>
          <w:sz w:val="28"/>
        </w:rPr>
      </w:pPr>
      <w:r>
        <w:rPr>
          <w:b/>
          <w:sz w:val="28"/>
        </w:rPr>
        <w:t>Статья 41</w:t>
      </w:r>
      <w:r w:rsidRPr="007A35D2">
        <w:rPr>
          <w:b/>
          <w:sz w:val="28"/>
        </w:rPr>
        <w:t>.</w:t>
      </w:r>
      <w:r w:rsidRPr="007A35D2">
        <w:rPr>
          <w:sz w:val="28"/>
        </w:rPr>
        <w:t xml:space="preserve"> Выступающий на заседании </w:t>
      </w:r>
      <w:r>
        <w:rPr>
          <w:sz w:val="28"/>
        </w:rPr>
        <w:t>К</w:t>
      </w:r>
      <w:r w:rsidRPr="007A35D2">
        <w:rPr>
          <w:sz w:val="28"/>
        </w:rPr>
        <w:t>омиссии не вправе употреблять в речи грубые, оскорбительные выражения, наносящие ущерб чести и достоинс</w:t>
      </w:r>
      <w:r w:rsidRPr="007A35D2">
        <w:rPr>
          <w:sz w:val="28"/>
        </w:rPr>
        <w:t>т</w:t>
      </w:r>
      <w:r w:rsidRPr="007A35D2">
        <w:rPr>
          <w:sz w:val="28"/>
        </w:rPr>
        <w:t>ву граждан и должностных лиц, призывать к насильственным действиям, и</w:t>
      </w:r>
      <w:r w:rsidRPr="007A35D2">
        <w:rPr>
          <w:sz w:val="28"/>
        </w:rPr>
        <w:t>с</w:t>
      </w:r>
      <w:r w:rsidRPr="007A35D2">
        <w:rPr>
          <w:sz w:val="28"/>
        </w:rPr>
        <w:t xml:space="preserve">пользовать ложную информацию, допускать </w:t>
      </w:r>
      <w:r w:rsidRPr="007A35D2">
        <w:rPr>
          <w:sz w:val="28"/>
        </w:rPr>
        <w:lastRenderedPageBreak/>
        <w:t xml:space="preserve">необоснованные обвинения в чей-либо адрес. В случае нарушения установленного настоящим </w:t>
      </w:r>
      <w:r>
        <w:rPr>
          <w:sz w:val="28"/>
        </w:rPr>
        <w:t>Ре</w:t>
      </w:r>
      <w:r w:rsidRPr="007A35D2">
        <w:rPr>
          <w:sz w:val="28"/>
        </w:rPr>
        <w:t>гламентом п</w:t>
      </w:r>
      <w:r w:rsidRPr="007A35D2">
        <w:rPr>
          <w:sz w:val="28"/>
        </w:rPr>
        <w:t>о</w:t>
      </w:r>
      <w:r w:rsidRPr="007A35D2">
        <w:rPr>
          <w:sz w:val="28"/>
        </w:rPr>
        <w:t>рядка,  выступающий может быть лиш</w:t>
      </w:r>
      <w:r>
        <w:rPr>
          <w:sz w:val="28"/>
        </w:rPr>
        <w:t>е</w:t>
      </w:r>
      <w:r w:rsidRPr="007A35D2">
        <w:rPr>
          <w:sz w:val="28"/>
        </w:rPr>
        <w:t>н слова без предупреждения. Указанным лицам слово для повторного выступления по обсуждаемому вопросу не предо</w:t>
      </w:r>
      <w:r w:rsidRPr="007A35D2">
        <w:rPr>
          <w:sz w:val="28"/>
        </w:rPr>
        <w:t>с</w:t>
      </w:r>
      <w:r w:rsidRPr="007A35D2">
        <w:rPr>
          <w:sz w:val="28"/>
        </w:rPr>
        <w:t>тавляется.</w:t>
      </w:r>
    </w:p>
    <w:p w:rsidR="00105C27" w:rsidRPr="007A35D2" w:rsidRDefault="00105C27" w:rsidP="00105C27">
      <w:pPr>
        <w:pStyle w:val="a9"/>
        <w:tabs>
          <w:tab w:val="left" w:pos="0"/>
        </w:tabs>
        <w:spacing w:line="360" w:lineRule="auto"/>
        <w:ind w:firstLine="709"/>
      </w:pPr>
      <w:r w:rsidRPr="007A35D2">
        <w:rPr>
          <w:b/>
        </w:rPr>
        <w:t>Статья 4</w:t>
      </w:r>
      <w:r>
        <w:rPr>
          <w:b/>
        </w:rPr>
        <w:t>2</w:t>
      </w:r>
      <w:r w:rsidRPr="007A35D2">
        <w:rPr>
          <w:b/>
        </w:rPr>
        <w:t xml:space="preserve">. </w:t>
      </w:r>
      <w:r w:rsidRPr="007A35D2">
        <w:t xml:space="preserve">Никто не вправе выступать на заседании </w:t>
      </w:r>
      <w:r>
        <w:t>К</w:t>
      </w:r>
      <w:r w:rsidRPr="007A35D2">
        <w:t>омиссии без разр</w:t>
      </w:r>
      <w:r w:rsidRPr="007A35D2">
        <w:t>е</w:t>
      </w:r>
      <w:r w:rsidRPr="007A35D2">
        <w:t>шения председательствующего. Лицо, нарушающее это правило лишается слова без предупр</w:t>
      </w:r>
      <w:r w:rsidRPr="007A35D2">
        <w:t>е</w:t>
      </w:r>
      <w:r w:rsidRPr="007A35D2">
        <w:t>ждения.</w:t>
      </w:r>
    </w:p>
    <w:p w:rsidR="00105C27" w:rsidRPr="007A35D2" w:rsidRDefault="00105C27" w:rsidP="00105C27">
      <w:pPr>
        <w:tabs>
          <w:tab w:val="left" w:pos="0"/>
        </w:tabs>
        <w:spacing w:line="360" w:lineRule="auto"/>
        <w:ind w:firstLine="709"/>
        <w:jc w:val="both"/>
        <w:rPr>
          <w:sz w:val="28"/>
        </w:rPr>
      </w:pPr>
      <w:r>
        <w:rPr>
          <w:b/>
          <w:sz w:val="28"/>
        </w:rPr>
        <w:t>Статья 43</w:t>
      </w:r>
      <w:r w:rsidRPr="007A35D2">
        <w:rPr>
          <w:b/>
          <w:sz w:val="28"/>
        </w:rPr>
        <w:t>.</w:t>
      </w:r>
      <w:r w:rsidRPr="007A35D2">
        <w:rPr>
          <w:sz w:val="28"/>
        </w:rPr>
        <w:t xml:space="preserve"> Для предварительной подготовки вопросов, вносимых на рассмотрение </w:t>
      </w:r>
      <w:r>
        <w:rPr>
          <w:sz w:val="28"/>
        </w:rPr>
        <w:t>К</w:t>
      </w:r>
      <w:r w:rsidRPr="007A35D2">
        <w:rPr>
          <w:sz w:val="28"/>
        </w:rPr>
        <w:t>оми</w:t>
      </w:r>
      <w:r w:rsidRPr="007A35D2">
        <w:rPr>
          <w:sz w:val="28"/>
        </w:rPr>
        <w:t>с</w:t>
      </w:r>
      <w:r w:rsidRPr="007A35D2">
        <w:rPr>
          <w:sz w:val="28"/>
        </w:rPr>
        <w:t xml:space="preserve">сии, могут создаваться рабочие группы из числа членов </w:t>
      </w:r>
      <w:r>
        <w:rPr>
          <w:sz w:val="28"/>
        </w:rPr>
        <w:t>К</w:t>
      </w:r>
      <w:r w:rsidRPr="007A35D2">
        <w:rPr>
          <w:sz w:val="28"/>
        </w:rPr>
        <w:t xml:space="preserve">омиссии, </w:t>
      </w:r>
      <w:r>
        <w:rPr>
          <w:sz w:val="28"/>
        </w:rPr>
        <w:t xml:space="preserve">членов нижестоящих избирательных комиссий, комиссий референдума, </w:t>
      </w:r>
      <w:r w:rsidRPr="007A35D2">
        <w:rPr>
          <w:sz w:val="28"/>
        </w:rPr>
        <w:t>специал</w:t>
      </w:r>
      <w:r w:rsidRPr="007A35D2">
        <w:rPr>
          <w:sz w:val="28"/>
        </w:rPr>
        <w:t>и</w:t>
      </w:r>
      <w:r w:rsidRPr="007A35D2">
        <w:rPr>
          <w:sz w:val="28"/>
        </w:rPr>
        <w:t>стов и экспертов. Итоги работы групп оформляются соответствующими документами (справками, заключениями и т.д.).</w:t>
      </w:r>
    </w:p>
    <w:p w:rsidR="00A646EA" w:rsidRDefault="00A646EA" w:rsidP="00105C27">
      <w:pPr>
        <w:pStyle w:val="21"/>
        <w:tabs>
          <w:tab w:val="clear" w:pos="-1134"/>
          <w:tab w:val="left" w:pos="0"/>
        </w:tabs>
        <w:ind w:firstLine="0"/>
      </w:pPr>
    </w:p>
    <w:p w:rsidR="00105C27" w:rsidRDefault="00105C27" w:rsidP="00105C27">
      <w:pPr>
        <w:pStyle w:val="21"/>
        <w:tabs>
          <w:tab w:val="clear" w:pos="-1134"/>
          <w:tab w:val="left" w:pos="0"/>
        </w:tabs>
        <w:ind w:firstLine="0"/>
      </w:pPr>
      <w:r w:rsidRPr="007A35D2">
        <w:t xml:space="preserve">Раздел 5. Порядок голосования на заседаниях </w:t>
      </w:r>
      <w:r>
        <w:t>К</w:t>
      </w:r>
      <w:r w:rsidRPr="007A35D2">
        <w:t>омиссии</w:t>
      </w:r>
    </w:p>
    <w:p w:rsidR="00A646EA" w:rsidRPr="007A35D2" w:rsidRDefault="00A646EA" w:rsidP="00105C27">
      <w:pPr>
        <w:pStyle w:val="21"/>
        <w:tabs>
          <w:tab w:val="clear" w:pos="-1134"/>
          <w:tab w:val="left" w:pos="0"/>
        </w:tabs>
        <w:ind w:firstLine="0"/>
      </w:pPr>
    </w:p>
    <w:p w:rsidR="00105C27" w:rsidRPr="007A35D2" w:rsidRDefault="00105C27" w:rsidP="00105C27">
      <w:pPr>
        <w:tabs>
          <w:tab w:val="left" w:pos="0"/>
        </w:tabs>
        <w:spacing w:line="360" w:lineRule="auto"/>
        <w:ind w:firstLine="709"/>
        <w:jc w:val="both"/>
        <w:rPr>
          <w:sz w:val="28"/>
        </w:rPr>
      </w:pPr>
      <w:r w:rsidRPr="007A35D2">
        <w:rPr>
          <w:b/>
          <w:sz w:val="28"/>
        </w:rPr>
        <w:t>Статья 4</w:t>
      </w:r>
      <w:r>
        <w:rPr>
          <w:b/>
          <w:sz w:val="28"/>
        </w:rPr>
        <w:t>4</w:t>
      </w:r>
      <w:r w:rsidRPr="007A35D2">
        <w:rPr>
          <w:b/>
          <w:sz w:val="28"/>
        </w:rPr>
        <w:t>.</w:t>
      </w:r>
      <w:r w:rsidRPr="007A35D2">
        <w:rPr>
          <w:sz w:val="28"/>
        </w:rPr>
        <w:t xml:space="preserve"> Все решения </w:t>
      </w:r>
      <w:r>
        <w:rPr>
          <w:sz w:val="28"/>
        </w:rPr>
        <w:t>К</w:t>
      </w:r>
      <w:r w:rsidRPr="007A35D2">
        <w:rPr>
          <w:sz w:val="28"/>
        </w:rPr>
        <w:t>омиссии принимаются на е</w:t>
      </w:r>
      <w:r>
        <w:rPr>
          <w:sz w:val="28"/>
        </w:rPr>
        <w:t>е</w:t>
      </w:r>
      <w:r w:rsidRPr="007A35D2">
        <w:rPr>
          <w:sz w:val="28"/>
        </w:rPr>
        <w:t xml:space="preserve"> заседаниях откр</w:t>
      </w:r>
      <w:r w:rsidRPr="007A35D2">
        <w:rPr>
          <w:sz w:val="28"/>
        </w:rPr>
        <w:t>ы</w:t>
      </w:r>
      <w:r w:rsidRPr="007A35D2">
        <w:rPr>
          <w:sz w:val="28"/>
        </w:rPr>
        <w:t>тым или тайным голосованием.</w:t>
      </w:r>
    </w:p>
    <w:p w:rsidR="00105C27" w:rsidRPr="007A35D2" w:rsidRDefault="00105C27" w:rsidP="00105C27">
      <w:pPr>
        <w:tabs>
          <w:tab w:val="left" w:pos="0"/>
        </w:tabs>
        <w:spacing w:line="360" w:lineRule="auto"/>
        <w:ind w:firstLine="709"/>
        <w:jc w:val="both"/>
        <w:rPr>
          <w:sz w:val="28"/>
        </w:rPr>
      </w:pPr>
      <w:r w:rsidRPr="007A35D2">
        <w:rPr>
          <w:sz w:val="28"/>
        </w:rPr>
        <w:t>Открытое голосование осуществляется пут</w:t>
      </w:r>
      <w:r>
        <w:rPr>
          <w:sz w:val="28"/>
        </w:rPr>
        <w:t>е</w:t>
      </w:r>
      <w:r w:rsidRPr="007A35D2">
        <w:rPr>
          <w:sz w:val="28"/>
        </w:rPr>
        <w:t xml:space="preserve">м поднятия руки членом </w:t>
      </w:r>
      <w:r>
        <w:rPr>
          <w:sz w:val="28"/>
        </w:rPr>
        <w:t>К</w:t>
      </w:r>
      <w:r w:rsidRPr="007A35D2">
        <w:rPr>
          <w:sz w:val="28"/>
        </w:rPr>
        <w:t>о</w:t>
      </w:r>
      <w:r w:rsidRPr="007A35D2">
        <w:rPr>
          <w:sz w:val="28"/>
        </w:rPr>
        <w:t>миссии с правом решающего голоса, тайное голосование - пут</w:t>
      </w:r>
      <w:r>
        <w:rPr>
          <w:sz w:val="28"/>
        </w:rPr>
        <w:t>е</w:t>
      </w:r>
      <w:r w:rsidRPr="007A35D2">
        <w:rPr>
          <w:sz w:val="28"/>
        </w:rPr>
        <w:t>м использования бюллет</w:t>
      </w:r>
      <w:r w:rsidRPr="007A35D2">
        <w:rPr>
          <w:sz w:val="28"/>
        </w:rPr>
        <w:t>е</w:t>
      </w:r>
      <w:r w:rsidRPr="007A35D2">
        <w:rPr>
          <w:sz w:val="28"/>
        </w:rPr>
        <w:t>ней.</w:t>
      </w:r>
    </w:p>
    <w:p w:rsidR="00105C27" w:rsidRPr="007A35D2" w:rsidRDefault="00105C27" w:rsidP="00105C27">
      <w:pPr>
        <w:tabs>
          <w:tab w:val="left" w:pos="0"/>
        </w:tabs>
        <w:spacing w:line="360" w:lineRule="auto"/>
        <w:ind w:firstLine="709"/>
        <w:jc w:val="both"/>
        <w:rPr>
          <w:sz w:val="28"/>
        </w:rPr>
      </w:pPr>
      <w:r w:rsidRPr="007A35D2">
        <w:rPr>
          <w:sz w:val="28"/>
        </w:rPr>
        <w:t>Результаты голосования по всем вопросам, оглаш</w:t>
      </w:r>
      <w:r>
        <w:rPr>
          <w:sz w:val="28"/>
        </w:rPr>
        <w:t>е</w:t>
      </w:r>
      <w:r w:rsidRPr="007A35D2">
        <w:rPr>
          <w:sz w:val="28"/>
        </w:rPr>
        <w:t>нные председательс</w:t>
      </w:r>
      <w:r w:rsidRPr="007A35D2">
        <w:rPr>
          <w:sz w:val="28"/>
        </w:rPr>
        <w:t>т</w:t>
      </w:r>
      <w:r w:rsidRPr="007A35D2">
        <w:rPr>
          <w:sz w:val="28"/>
        </w:rPr>
        <w:t xml:space="preserve">вующим, вносятся в протокол заседания </w:t>
      </w:r>
      <w:r>
        <w:rPr>
          <w:sz w:val="28"/>
        </w:rPr>
        <w:t>К</w:t>
      </w:r>
      <w:r w:rsidRPr="007A35D2">
        <w:rPr>
          <w:sz w:val="28"/>
        </w:rPr>
        <w:t>омиссии.</w:t>
      </w:r>
    </w:p>
    <w:p w:rsidR="00105C27" w:rsidRDefault="00105C27" w:rsidP="00105C27">
      <w:pPr>
        <w:widowControl w:val="0"/>
        <w:autoSpaceDE w:val="0"/>
        <w:autoSpaceDN w:val="0"/>
        <w:adjustRightInd w:val="0"/>
        <w:spacing w:line="360" w:lineRule="auto"/>
        <w:ind w:firstLine="709"/>
        <w:jc w:val="both"/>
        <w:rPr>
          <w:sz w:val="28"/>
        </w:rPr>
      </w:pPr>
      <w:r w:rsidRPr="007A35D2">
        <w:rPr>
          <w:b/>
          <w:sz w:val="28"/>
        </w:rPr>
        <w:t>Статья 4</w:t>
      </w:r>
      <w:r>
        <w:rPr>
          <w:b/>
          <w:sz w:val="28"/>
        </w:rPr>
        <w:t>5</w:t>
      </w:r>
      <w:r w:rsidRPr="007A35D2">
        <w:rPr>
          <w:b/>
          <w:sz w:val="28"/>
        </w:rPr>
        <w:t xml:space="preserve">. </w:t>
      </w:r>
      <w:r w:rsidRPr="007A35D2">
        <w:rPr>
          <w:sz w:val="28"/>
        </w:rPr>
        <w:t xml:space="preserve">При голосовании член </w:t>
      </w:r>
      <w:r>
        <w:rPr>
          <w:sz w:val="28"/>
        </w:rPr>
        <w:t>К</w:t>
      </w:r>
      <w:r w:rsidRPr="007A35D2">
        <w:rPr>
          <w:sz w:val="28"/>
        </w:rPr>
        <w:t xml:space="preserve">омиссии с правом решающего голоса имеет один голос и голосует лично. </w:t>
      </w:r>
    </w:p>
    <w:p w:rsidR="00105C27" w:rsidRDefault="00105C27" w:rsidP="00105C27">
      <w:pPr>
        <w:spacing w:line="360" w:lineRule="auto"/>
        <w:ind w:firstLine="709"/>
        <w:jc w:val="both"/>
        <w:rPr>
          <w:sz w:val="28"/>
          <w:szCs w:val="28"/>
        </w:rPr>
      </w:pPr>
      <w:r>
        <w:rPr>
          <w:sz w:val="28"/>
          <w:szCs w:val="28"/>
        </w:rPr>
        <w:t>При принятии Комиссией решения открытым голосованием в случае равенства голосов «за» и «против» голос председателя Комиссии (председательствующего на заседании) является решающим.</w:t>
      </w:r>
    </w:p>
    <w:p w:rsidR="00105C27" w:rsidRPr="007A35D2" w:rsidRDefault="00105C27" w:rsidP="00105C27">
      <w:pPr>
        <w:widowControl w:val="0"/>
        <w:autoSpaceDE w:val="0"/>
        <w:autoSpaceDN w:val="0"/>
        <w:adjustRightInd w:val="0"/>
        <w:spacing w:line="360" w:lineRule="auto"/>
        <w:ind w:firstLine="709"/>
        <w:jc w:val="both"/>
        <w:rPr>
          <w:sz w:val="28"/>
          <w:szCs w:val="28"/>
        </w:rPr>
      </w:pPr>
      <w:r w:rsidRPr="007A35D2">
        <w:rPr>
          <w:sz w:val="28"/>
        </w:rPr>
        <w:t xml:space="preserve">Члены </w:t>
      </w:r>
      <w:r>
        <w:rPr>
          <w:sz w:val="28"/>
        </w:rPr>
        <w:t>К</w:t>
      </w:r>
      <w:r w:rsidRPr="007A35D2">
        <w:rPr>
          <w:sz w:val="28"/>
        </w:rPr>
        <w:t>омиссии с правом решающего г</w:t>
      </w:r>
      <w:r w:rsidRPr="007A35D2">
        <w:rPr>
          <w:sz w:val="28"/>
        </w:rPr>
        <w:t>о</w:t>
      </w:r>
      <w:r w:rsidRPr="007A35D2">
        <w:rPr>
          <w:sz w:val="28"/>
        </w:rPr>
        <w:t xml:space="preserve">лоса, несогласные с решением, принятым </w:t>
      </w:r>
      <w:r>
        <w:rPr>
          <w:sz w:val="28"/>
        </w:rPr>
        <w:t>К</w:t>
      </w:r>
      <w:r w:rsidRPr="007A35D2">
        <w:rPr>
          <w:sz w:val="28"/>
        </w:rPr>
        <w:t xml:space="preserve">омиссией, вправе в письменной форме высказать особое мнение, которое должно быть отражено в протоколе </w:t>
      </w:r>
      <w:r>
        <w:rPr>
          <w:sz w:val="28"/>
        </w:rPr>
        <w:t>заседания К</w:t>
      </w:r>
      <w:r w:rsidRPr="007A35D2">
        <w:rPr>
          <w:sz w:val="28"/>
        </w:rPr>
        <w:t xml:space="preserve">омиссии и приложено к нему. </w:t>
      </w:r>
      <w:r w:rsidRPr="007A35D2">
        <w:rPr>
          <w:sz w:val="28"/>
          <w:szCs w:val="28"/>
        </w:rPr>
        <w:t xml:space="preserve">Если в соответствии с требованиями </w:t>
      </w:r>
      <w:r w:rsidRPr="007A35D2">
        <w:rPr>
          <w:sz w:val="28"/>
          <w:szCs w:val="28"/>
        </w:rPr>
        <w:lastRenderedPageBreak/>
        <w:t xml:space="preserve">законодательства о выборах решение избирательной комиссии </w:t>
      </w:r>
      <w:r>
        <w:rPr>
          <w:sz w:val="28"/>
          <w:szCs w:val="28"/>
        </w:rPr>
        <w:t xml:space="preserve">по данному вопросу </w:t>
      </w:r>
      <w:r w:rsidRPr="007A35D2">
        <w:rPr>
          <w:sz w:val="28"/>
          <w:szCs w:val="28"/>
        </w:rPr>
        <w:t xml:space="preserve">подлежит опубликованию (обнародованию), особое мнение должно быть опубликовано (обнародовано) в том же порядке, что и решение </w:t>
      </w:r>
      <w:r>
        <w:rPr>
          <w:sz w:val="28"/>
          <w:szCs w:val="28"/>
        </w:rPr>
        <w:t>К</w:t>
      </w:r>
      <w:r w:rsidRPr="007A35D2">
        <w:rPr>
          <w:sz w:val="28"/>
          <w:szCs w:val="28"/>
        </w:rPr>
        <w:t>омиссии.</w:t>
      </w:r>
    </w:p>
    <w:p w:rsidR="00105C27" w:rsidRPr="007A35D2" w:rsidRDefault="00105C27" w:rsidP="00105C27">
      <w:pPr>
        <w:tabs>
          <w:tab w:val="left" w:pos="0"/>
        </w:tabs>
        <w:spacing w:line="360" w:lineRule="auto"/>
        <w:ind w:firstLine="709"/>
        <w:jc w:val="both"/>
        <w:rPr>
          <w:sz w:val="28"/>
        </w:rPr>
      </w:pPr>
      <w:r w:rsidRPr="007A35D2">
        <w:rPr>
          <w:b/>
          <w:sz w:val="28"/>
        </w:rPr>
        <w:t xml:space="preserve">Статья </w:t>
      </w:r>
      <w:r>
        <w:rPr>
          <w:b/>
          <w:sz w:val="28"/>
        </w:rPr>
        <w:t>46</w:t>
      </w:r>
      <w:r w:rsidRPr="007A35D2">
        <w:rPr>
          <w:b/>
          <w:sz w:val="28"/>
        </w:rPr>
        <w:t xml:space="preserve">. </w:t>
      </w:r>
      <w:r w:rsidRPr="007A35D2">
        <w:rPr>
          <w:sz w:val="28"/>
        </w:rPr>
        <w:t>Тайное голосование проводится в случаях, предусмотренных федеральными законами</w:t>
      </w:r>
      <w:r>
        <w:rPr>
          <w:sz w:val="28"/>
        </w:rPr>
        <w:t>, Кодексом</w:t>
      </w:r>
      <w:r w:rsidRPr="007A35D2">
        <w:rPr>
          <w:sz w:val="28"/>
        </w:rPr>
        <w:t xml:space="preserve"> и законами </w:t>
      </w:r>
      <w:r>
        <w:rPr>
          <w:sz w:val="28"/>
        </w:rPr>
        <w:t>Т</w:t>
      </w:r>
      <w:r w:rsidRPr="007A35D2">
        <w:rPr>
          <w:sz w:val="28"/>
        </w:rPr>
        <w:t xml:space="preserve">верской области, либо по решению </w:t>
      </w:r>
      <w:r>
        <w:rPr>
          <w:sz w:val="28"/>
        </w:rPr>
        <w:t>К</w:t>
      </w:r>
      <w:r w:rsidRPr="007A35D2">
        <w:rPr>
          <w:sz w:val="28"/>
        </w:rPr>
        <w:t xml:space="preserve">омиссии, принимаемому большинством голосов от числа присутствующих членов </w:t>
      </w:r>
      <w:r>
        <w:rPr>
          <w:sz w:val="28"/>
        </w:rPr>
        <w:t>К</w:t>
      </w:r>
      <w:r w:rsidRPr="007A35D2">
        <w:rPr>
          <w:sz w:val="28"/>
        </w:rPr>
        <w:t>о</w:t>
      </w:r>
      <w:r w:rsidRPr="007A35D2">
        <w:rPr>
          <w:sz w:val="28"/>
        </w:rPr>
        <w:t>миссии.</w:t>
      </w:r>
    </w:p>
    <w:p w:rsidR="00105C27" w:rsidRPr="007A35D2" w:rsidRDefault="00105C27" w:rsidP="00105C27">
      <w:pPr>
        <w:tabs>
          <w:tab w:val="left" w:pos="0"/>
        </w:tabs>
        <w:spacing w:line="360" w:lineRule="auto"/>
        <w:ind w:firstLine="709"/>
        <w:jc w:val="both"/>
        <w:rPr>
          <w:sz w:val="28"/>
        </w:rPr>
      </w:pPr>
      <w:r w:rsidRPr="007A35D2">
        <w:rPr>
          <w:sz w:val="28"/>
        </w:rPr>
        <w:t>Для проведения тайного голосования и определения его результатов избирается сч</w:t>
      </w:r>
      <w:r>
        <w:rPr>
          <w:sz w:val="28"/>
        </w:rPr>
        <w:t>е</w:t>
      </w:r>
      <w:r w:rsidRPr="007A35D2">
        <w:rPr>
          <w:sz w:val="28"/>
        </w:rPr>
        <w:t>тная комиссия в количестве и составе, определ</w:t>
      </w:r>
      <w:r>
        <w:rPr>
          <w:sz w:val="28"/>
        </w:rPr>
        <w:t>яем</w:t>
      </w:r>
      <w:r w:rsidRPr="007A35D2">
        <w:rPr>
          <w:sz w:val="28"/>
        </w:rPr>
        <w:t xml:space="preserve">ыми </w:t>
      </w:r>
      <w:r>
        <w:rPr>
          <w:sz w:val="28"/>
        </w:rPr>
        <w:t>на данном заседании К</w:t>
      </w:r>
      <w:r w:rsidRPr="007A35D2">
        <w:rPr>
          <w:sz w:val="28"/>
        </w:rPr>
        <w:t>омисси</w:t>
      </w:r>
      <w:r>
        <w:rPr>
          <w:sz w:val="28"/>
        </w:rPr>
        <w:t>и</w:t>
      </w:r>
      <w:r w:rsidRPr="007A35D2">
        <w:rPr>
          <w:sz w:val="28"/>
        </w:rPr>
        <w:t>. Сч</w:t>
      </w:r>
      <w:r>
        <w:rPr>
          <w:sz w:val="28"/>
        </w:rPr>
        <w:t>е</w:t>
      </w:r>
      <w:r w:rsidRPr="007A35D2">
        <w:rPr>
          <w:sz w:val="28"/>
        </w:rPr>
        <w:t xml:space="preserve">тная комиссия избирает из своего состава председателя </w:t>
      </w:r>
      <w:r>
        <w:rPr>
          <w:sz w:val="28"/>
        </w:rPr>
        <w:t xml:space="preserve">и секретаря счетной </w:t>
      </w:r>
      <w:r w:rsidRPr="007A35D2">
        <w:rPr>
          <w:sz w:val="28"/>
        </w:rPr>
        <w:t>комиссии и организует проведение тайного голосования. Форма и текст бюлл</w:t>
      </w:r>
      <w:r w:rsidRPr="007A35D2">
        <w:rPr>
          <w:sz w:val="28"/>
        </w:rPr>
        <w:t>е</w:t>
      </w:r>
      <w:r w:rsidRPr="007A35D2">
        <w:rPr>
          <w:sz w:val="28"/>
        </w:rPr>
        <w:t xml:space="preserve">теня для голосования утверждаются  </w:t>
      </w:r>
      <w:r>
        <w:rPr>
          <w:sz w:val="28"/>
        </w:rPr>
        <w:t>К</w:t>
      </w:r>
      <w:r w:rsidRPr="007A35D2">
        <w:rPr>
          <w:sz w:val="28"/>
        </w:rPr>
        <w:t>омиссией по предложению счетной коми</w:t>
      </w:r>
      <w:r w:rsidRPr="007A35D2">
        <w:rPr>
          <w:sz w:val="28"/>
        </w:rPr>
        <w:t>с</w:t>
      </w:r>
      <w:r w:rsidRPr="007A35D2">
        <w:rPr>
          <w:sz w:val="28"/>
        </w:rPr>
        <w:t>сии.</w:t>
      </w:r>
    </w:p>
    <w:p w:rsidR="00105C27" w:rsidRPr="007A35D2" w:rsidRDefault="00105C27" w:rsidP="00105C27">
      <w:pPr>
        <w:tabs>
          <w:tab w:val="left" w:pos="0"/>
        </w:tabs>
        <w:spacing w:line="360" w:lineRule="auto"/>
        <w:ind w:firstLine="709"/>
        <w:jc w:val="both"/>
        <w:rPr>
          <w:sz w:val="28"/>
        </w:rPr>
      </w:pPr>
      <w:r w:rsidRPr="007A35D2">
        <w:rPr>
          <w:sz w:val="28"/>
        </w:rPr>
        <w:t xml:space="preserve"> Каждому члену </w:t>
      </w:r>
      <w:r>
        <w:rPr>
          <w:sz w:val="28"/>
        </w:rPr>
        <w:t>К</w:t>
      </w:r>
      <w:r w:rsidRPr="007A35D2">
        <w:rPr>
          <w:sz w:val="28"/>
        </w:rPr>
        <w:t>омиссии с правом решающего голоса выдается один бюллетень для тайного голосования.</w:t>
      </w:r>
    </w:p>
    <w:p w:rsidR="00105C27" w:rsidRDefault="00105C27" w:rsidP="00105C27">
      <w:pPr>
        <w:tabs>
          <w:tab w:val="left" w:pos="0"/>
        </w:tabs>
        <w:spacing w:line="360" w:lineRule="auto"/>
        <w:ind w:firstLine="709"/>
        <w:jc w:val="both"/>
        <w:rPr>
          <w:sz w:val="28"/>
        </w:rPr>
      </w:pPr>
      <w:r w:rsidRPr="007A35D2">
        <w:rPr>
          <w:sz w:val="28"/>
        </w:rPr>
        <w:t xml:space="preserve"> В кабине для тайного голосования или в помещении, отвед</w:t>
      </w:r>
      <w:r>
        <w:rPr>
          <w:sz w:val="28"/>
        </w:rPr>
        <w:t>е</w:t>
      </w:r>
      <w:r w:rsidRPr="007A35D2">
        <w:rPr>
          <w:sz w:val="28"/>
        </w:rPr>
        <w:t>нном для этих целей, голосующий заполняет бюллетень, после чего опускает его в ящик для голос</w:t>
      </w:r>
      <w:r w:rsidRPr="007A35D2">
        <w:rPr>
          <w:sz w:val="28"/>
        </w:rPr>
        <w:t>о</w:t>
      </w:r>
      <w:r w:rsidRPr="007A35D2">
        <w:rPr>
          <w:sz w:val="28"/>
        </w:rPr>
        <w:t>вания, опечатанный сч</w:t>
      </w:r>
      <w:r>
        <w:rPr>
          <w:sz w:val="28"/>
        </w:rPr>
        <w:t>е</w:t>
      </w:r>
      <w:r w:rsidRPr="007A35D2">
        <w:rPr>
          <w:sz w:val="28"/>
        </w:rPr>
        <w:t xml:space="preserve">тной комиссией. </w:t>
      </w:r>
    </w:p>
    <w:p w:rsidR="00105C27" w:rsidRDefault="00105C27" w:rsidP="00105C27">
      <w:pPr>
        <w:spacing w:line="360" w:lineRule="auto"/>
        <w:ind w:firstLine="709"/>
        <w:jc w:val="both"/>
        <w:rPr>
          <w:sz w:val="28"/>
          <w:szCs w:val="28"/>
        </w:rPr>
      </w:pPr>
      <w:r>
        <w:rPr>
          <w:sz w:val="28"/>
          <w:szCs w:val="28"/>
        </w:rPr>
        <w:t>Если член Комиссии при заполнении бюллетеня совершил ошибку, он вправе получить новый бюллетень взамен испорченного. Испорченный бюллетень погашается, о чем счетная комиссия составляет акт.</w:t>
      </w:r>
    </w:p>
    <w:p w:rsidR="00105C27" w:rsidRPr="007A35D2" w:rsidRDefault="00105C27" w:rsidP="00105C27">
      <w:pPr>
        <w:tabs>
          <w:tab w:val="left" w:pos="0"/>
        </w:tabs>
        <w:spacing w:line="360" w:lineRule="auto"/>
        <w:ind w:firstLine="709"/>
        <w:jc w:val="both"/>
        <w:rPr>
          <w:sz w:val="28"/>
        </w:rPr>
      </w:pPr>
      <w:r w:rsidRPr="007A35D2">
        <w:rPr>
          <w:sz w:val="28"/>
        </w:rPr>
        <w:t>О результатах тайного голосования сч</w:t>
      </w:r>
      <w:r>
        <w:rPr>
          <w:sz w:val="28"/>
        </w:rPr>
        <w:t>е</w:t>
      </w:r>
      <w:r w:rsidRPr="007A35D2">
        <w:rPr>
          <w:sz w:val="28"/>
        </w:rPr>
        <w:t>тная комиссия составляет прот</w:t>
      </w:r>
      <w:r w:rsidRPr="007A35D2">
        <w:rPr>
          <w:sz w:val="28"/>
        </w:rPr>
        <w:t>о</w:t>
      </w:r>
      <w:r w:rsidRPr="007A35D2">
        <w:rPr>
          <w:sz w:val="28"/>
        </w:rPr>
        <w:t>кол, который подписывается всеми е</w:t>
      </w:r>
      <w:r>
        <w:rPr>
          <w:sz w:val="28"/>
        </w:rPr>
        <w:t>е</w:t>
      </w:r>
      <w:r w:rsidRPr="007A35D2">
        <w:rPr>
          <w:sz w:val="28"/>
        </w:rPr>
        <w:t xml:space="preserve"> членами. По докладу сч</w:t>
      </w:r>
      <w:r>
        <w:rPr>
          <w:sz w:val="28"/>
        </w:rPr>
        <w:t>е</w:t>
      </w:r>
      <w:r w:rsidRPr="007A35D2">
        <w:rPr>
          <w:sz w:val="28"/>
        </w:rPr>
        <w:t xml:space="preserve">тной комиссии члены </w:t>
      </w:r>
      <w:r>
        <w:rPr>
          <w:sz w:val="28"/>
        </w:rPr>
        <w:t>К</w:t>
      </w:r>
      <w:r w:rsidRPr="007A35D2">
        <w:rPr>
          <w:sz w:val="28"/>
        </w:rPr>
        <w:t>омиссии с правом решающего голоса принимают открытым голосованием реш</w:t>
      </w:r>
      <w:r w:rsidRPr="007A35D2">
        <w:rPr>
          <w:sz w:val="28"/>
        </w:rPr>
        <w:t>е</w:t>
      </w:r>
      <w:r w:rsidRPr="007A35D2">
        <w:rPr>
          <w:sz w:val="28"/>
        </w:rPr>
        <w:t>ние об утверждении р</w:t>
      </w:r>
      <w:r>
        <w:rPr>
          <w:sz w:val="28"/>
        </w:rPr>
        <w:t>езультатов тайного голосования.</w:t>
      </w:r>
    </w:p>
    <w:p w:rsidR="00105C27" w:rsidRPr="007A35D2" w:rsidRDefault="00105C27" w:rsidP="00105C27">
      <w:pPr>
        <w:tabs>
          <w:tab w:val="left" w:pos="0"/>
        </w:tabs>
        <w:spacing w:line="360" w:lineRule="auto"/>
        <w:ind w:firstLine="709"/>
        <w:jc w:val="both"/>
        <w:rPr>
          <w:sz w:val="28"/>
        </w:rPr>
      </w:pPr>
      <w:r w:rsidRPr="007A35D2">
        <w:rPr>
          <w:sz w:val="28"/>
        </w:rPr>
        <w:t>Недействительными считаются бюллетени, по которым невозможно однозначно опр</w:t>
      </w:r>
      <w:r w:rsidRPr="007A35D2">
        <w:rPr>
          <w:sz w:val="28"/>
        </w:rPr>
        <w:t>е</w:t>
      </w:r>
      <w:r w:rsidRPr="007A35D2">
        <w:rPr>
          <w:sz w:val="28"/>
        </w:rPr>
        <w:t xml:space="preserve">делить волеизъявление членов </w:t>
      </w:r>
      <w:r>
        <w:rPr>
          <w:sz w:val="28"/>
        </w:rPr>
        <w:t>К</w:t>
      </w:r>
      <w:r w:rsidRPr="007A35D2">
        <w:rPr>
          <w:sz w:val="28"/>
        </w:rPr>
        <w:t xml:space="preserve">омиссии с правом </w:t>
      </w:r>
      <w:r w:rsidRPr="007A35D2">
        <w:rPr>
          <w:sz w:val="28"/>
        </w:rPr>
        <w:lastRenderedPageBreak/>
        <w:t>решающего голоса. Допо</w:t>
      </w:r>
      <w:r w:rsidRPr="007A35D2">
        <w:rPr>
          <w:sz w:val="28"/>
        </w:rPr>
        <w:t>л</w:t>
      </w:r>
      <w:r w:rsidRPr="007A35D2">
        <w:rPr>
          <w:sz w:val="28"/>
        </w:rPr>
        <w:t>нения, внес</w:t>
      </w:r>
      <w:r>
        <w:rPr>
          <w:sz w:val="28"/>
        </w:rPr>
        <w:t>е</w:t>
      </w:r>
      <w:r w:rsidRPr="007A35D2">
        <w:rPr>
          <w:sz w:val="28"/>
        </w:rPr>
        <w:t>нные в бюллетень, при подсч</w:t>
      </w:r>
      <w:r>
        <w:rPr>
          <w:sz w:val="28"/>
        </w:rPr>
        <w:t>е</w:t>
      </w:r>
      <w:r w:rsidRPr="007A35D2">
        <w:rPr>
          <w:sz w:val="28"/>
        </w:rPr>
        <w:t>те голосов не учитываются.</w:t>
      </w:r>
    </w:p>
    <w:p w:rsidR="003D3977" w:rsidRDefault="003D3977" w:rsidP="00105C27">
      <w:pPr>
        <w:pStyle w:val="21"/>
        <w:tabs>
          <w:tab w:val="clear" w:pos="-1134"/>
          <w:tab w:val="left" w:pos="0"/>
        </w:tabs>
        <w:ind w:firstLine="0"/>
      </w:pPr>
    </w:p>
    <w:p w:rsidR="00105C27" w:rsidRDefault="00105C27" w:rsidP="00105C27">
      <w:pPr>
        <w:pStyle w:val="21"/>
        <w:tabs>
          <w:tab w:val="clear" w:pos="-1134"/>
          <w:tab w:val="left" w:pos="0"/>
        </w:tabs>
        <w:ind w:firstLine="0"/>
      </w:pPr>
      <w:r w:rsidRPr="007A35D2">
        <w:t xml:space="preserve">Раздел 6. Порядок принятия решений </w:t>
      </w:r>
      <w:r>
        <w:t>Комиссии</w:t>
      </w:r>
    </w:p>
    <w:p w:rsidR="00A646EA" w:rsidRPr="007A35D2" w:rsidRDefault="00A646EA" w:rsidP="00105C27">
      <w:pPr>
        <w:pStyle w:val="21"/>
        <w:tabs>
          <w:tab w:val="clear" w:pos="-1134"/>
          <w:tab w:val="left" w:pos="0"/>
        </w:tabs>
        <w:ind w:firstLine="0"/>
      </w:pPr>
    </w:p>
    <w:p w:rsidR="00105C27" w:rsidRPr="00932693" w:rsidRDefault="00105C27" w:rsidP="00932693">
      <w:pPr>
        <w:jc w:val="both"/>
        <w:rPr>
          <w:sz w:val="28"/>
          <w:szCs w:val="28"/>
        </w:rPr>
      </w:pPr>
      <w:r w:rsidRPr="00932693">
        <w:rPr>
          <w:sz w:val="28"/>
          <w:szCs w:val="28"/>
        </w:rPr>
        <w:t xml:space="preserve"> </w:t>
      </w:r>
    </w:p>
    <w:p w:rsidR="0068330E" w:rsidRDefault="0068330E" w:rsidP="00105C27">
      <w:pPr>
        <w:tabs>
          <w:tab w:val="left" w:pos="0"/>
        </w:tabs>
        <w:spacing w:line="360" w:lineRule="auto"/>
        <w:ind w:firstLine="709"/>
        <w:jc w:val="both"/>
        <w:rPr>
          <w:sz w:val="28"/>
          <w:szCs w:val="28"/>
        </w:rPr>
      </w:pPr>
      <w:r w:rsidRPr="0068330E">
        <w:rPr>
          <w:b/>
          <w:sz w:val="28"/>
          <w:szCs w:val="28"/>
        </w:rPr>
        <w:t>Статья 47.</w:t>
      </w:r>
      <w:r>
        <w:rPr>
          <w:sz w:val="28"/>
          <w:szCs w:val="28"/>
        </w:rPr>
        <w:t xml:space="preserve"> Комиссия принимает решения по вопросам, отнесенным к ее компетенции федеральными законами, Кодексом и законами Тверской области, в порядке, установленном настоящим Регламентом.</w:t>
      </w:r>
    </w:p>
    <w:p w:rsidR="003D3977" w:rsidRDefault="00105C27" w:rsidP="00105C27">
      <w:pPr>
        <w:tabs>
          <w:tab w:val="left" w:pos="0"/>
        </w:tabs>
        <w:spacing w:line="360" w:lineRule="auto"/>
        <w:ind w:firstLine="709"/>
        <w:jc w:val="both"/>
        <w:rPr>
          <w:sz w:val="28"/>
          <w:szCs w:val="28"/>
        </w:rPr>
      </w:pPr>
      <w:r w:rsidRPr="007A35D2">
        <w:rPr>
          <w:sz w:val="28"/>
          <w:szCs w:val="28"/>
        </w:rPr>
        <w:t xml:space="preserve">Решения </w:t>
      </w:r>
      <w:r>
        <w:rPr>
          <w:sz w:val="28"/>
          <w:szCs w:val="28"/>
        </w:rPr>
        <w:t>К</w:t>
      </w:r>
      <w:r w:rsidRPr="007A35D2">
        <w:rPr>
          <w:sz w:val="28"/>
          <w:szCs w:val="28"/>
        </w:rPr>
        <w:t xml:space="preserve">омиссии об избрании либо об освобождении от должности заместителя председателя </w:t>
      </w:r>
      <w:r>
        <w:rPr>
          <w:sz w:val="28"/>
          <w:szCs w:val="28"/>
        </w:rPr>
        <w:t>К</w:t>
      </w:r>
      <w:r w:rsidRPr="007A35D2">
        <w:rPr>
          <w:sz w:val="28"/>
          <w:szCs w:val="28"/>
        </w:rPr>
        <w:t>омиссии, секр</w:t>
      </w:r>
      <w:r w:rsidRPr="007A35D2">
        <w:rPr>
          <w:sz w:val="28"/>
          <w:szCs w:val="28"/>
        </w:rPr>
        <w:t>е</w:t>
      </w:r>
      <w:r w:rsidRPr="007A35D2">
        <w:rPr>
          <w:sz w:val="28"/>
          <w:szCs w:val="28"/>
        </w:rPr>
        <w:t xml:space="preserve">таря </w:t>
      </w:r>
      <w:r>
        <w:rPr>
          <w:sz w:val="28"/>
          <w:szCs w:val="28"/>
        </w:rPr>
        <w:t>К</w:t>
      </w:r>
      <w:r w:rsidRPr="007A35D2">
        <w:rPr>
          <w:sz w:val="28"/>
          <w:szCs w:val="28"/>
        </w:rPr>
        <w:t>омиссии, а также о внесении предложений по кандидатурам на указа</w:t>
      </w:r>
      <w:r w:rsidRPr="007A35D2">
        <w:rPr>
          <w:sz w:val="28"/>
          <w:szCs w:val="28"/>
        </w:rPr>
        <w:t>н</w:t>
      </w:r>
      <w:r w:rsidRPr="007A35D2">
        <w:rPr>
          <w:sz w:val="28"/>
          <w:szCs w:val="28"/>
        </w:rPr>
        <w:t>ные должности, о финансовом обеспечении подготовки и проведения выб</w:t>
      </w:r>
      <w:r w:rsidRPr="007A35D2">
        <w:rPr>
          <w:sz w:val="28"/>
          <w:szCs w:val="28"/>
        </w:rPr>
        <w:t>о</w:t>
      </w:r>
      <w:r w:rsidRPr="007A35D2">
        <w:rPr>
          <w:sz w:val="28"/>
          <w:szCs w:val="28"/>
        </w:rPr>
        <w:t xml:space="preserve">ров, референдума, голосования по отзыву, </w:t>
      </w:r>
      <w:r>
        <w:rPr>
          <w:sz w:val="28"/>
          <w:szCs w:val="28"/>
        </w:rPr>
        <w:t xml:space="preserve">о регистрации или об отказе в регистрации муниципальных </w:t>
      </w:r>
      <w:r w:rsidRPr="007A35D2">
        <w:rPr>
          <w:sz w:val="28"/>
          <w:szCs w:val="28"/>
        </w:rPr>
        <w:t>списков кандидатов в де</w:t>
      </w:r>
      <w:r>
        <w:rPr>
          <w:sz w:val="28"/>
          <w:szCs w:val="28"/>
        </w:rPr>
        <w:t xml:space="preserve">путаты </w:t>
      </w:r>
      <w:r w:rsidRPr="007A35D2">
        <w:rPr>
          <w:sz w:val="28"/>
          <w:szCs w:val="28"/>
        </w:rPr>
        <w:t>п</w:t>
      </w:r>
      <w:r>
        <w:rPr>
          <w:sz w:val="28"/>
          <w:szCs w:val="28"/>
        </w:rPr>
        <w:t xml:space="preserve">о единому избирательному округу, </w:t>
      </w:r>
      <w:r w:rsidRPr="007A35D2">
        <w:rPr>
          <w:sz w:val="28"/>
          <w:szCs w:val="28"/>
        </w:rPr>
        <w:t>о регистрации или об отказе в р</w:t>
      </w:r>
      <w:r w:rsidRPr="007A35D2">
        <w:rPr>
          <w:sz w:val="28"/>
          <w:szCs w:val="28"/>
        </w:rPr>
        <w:t>е</w:t>
      </w:r>
      <w:r w:rsidRPr="007A35D2">
        <w:rPr>
          <w:sz w:val="28"/>
          <w:szCs w:val="28"/>
        </w:rPr>
        <w:t>гистрации кандидатов, выдвинутых по одномандатным</w:t>
      </w:r>
      <w:r>
        <w:rPr>
          <w:sz w:val="28"/>
          <w:szCs w:val="28"/>
        </w:rPr>
        <w:t xml:space="preserve"> (многомандатным)</w:t>
      </w:r>
      <w:r w:rsidRPr="007A35D2">
        <w:rPr>
          <w:sz w:val="28"/>
          <w:szCs w:val="28"/>
        </w:rPr>
        <w:t xml:space="preserve"> избирательным округам, об обращении в суд с заявл</w:t>
      </w:r>
      <w:r w:rsidRPr="007A35D2">
        <w:rPr>
          <w:sz w:val="28"/>
          <w:szCs w:val="28"/>
        </w:rPr>
        <w:t>е</w:t>
      </w:r>
      <w:r w:rsidRPr="007A35D2">
        <w:rPr>
          <w:sz w:val="28"/>
          <w:szCs w:val="28"/>
        </w:rPr>
        <w:t>нием об отмене их регистрации, об итогах голосования или о результатах выборов, референдума, голосования по отзыву, о признании выборов, реф</w:t>
      </w:r>
      <w:r w:rsidRPr="007A35D2">
        <w:rPr>
          <w:sz w:val="28"/>
          <w:szCs w:val="28"/>
        </w:rPr>
        <w:t>е</w:t>
      </w:r>
      <w:r w:rsidRPr="007A35D2">
        <w:rPr>
          <w:sz w:val="28"/>
          <w:szCs w:val="28"/>
        </w:rPr>
        <w:t>рендума, голосования по отзыву несостоявшимися или недействительными, о проведении повторного голосования или повторных выборов, об отмене решения нижестоящ</w:t>
      </w:r>
      <w:r>
        <w:rPr>
          <w:sz w:val="28"/>
          <w:szCs w:val="28"/>
        </w:rPr>
        <w:t>ей</w:t>
      </w:r>
      <w:r w:rsidRPr="007A35D2">
        <w:rPr>
          <w:sz w:val="28"/>
          <w:szCs w:val="28"/>
        </w:rPr>
        <w:t xml:space="preserve"> избирательн</w:t>
      </w:r>
      <w:r>
        <w:rPr>
          <w:sz w:val="28"/>
          <w:szCs w:val="28"/>
        </w:rPr>
        <w:t>ой</w:t>
      </w:r>
      <w:r w:rsidRPr="007A35D2">
        <w:rPr>
          <w:sz w:val="28"/>
          <w:szCs w:val="28"/>
        </w:rPr>
        <w:t xml:space="preserve"> комисси</w:t>
      </w:r>
      <w:r>
        <w:rPr>
          <w:sz w:val="28"/>
          <w:szCs w:val="28"/>
        </w:rPr>
        <w:t>и</w:t>
      </w:r>
      <w:r w:rsidRPr="007A35D2">
        <w:rPr>
          <w:sz w:val="28"/>
          <w:szCs w:val="28"/>
        </w:rPr>
        <w:t>, комисси</w:t>
      </w:r>
      <w:r>
        <w:rPr>
          <w:sz w:val="28"/>
          <w:szCs w:val="28"/>
        </w:rPr>
        <w:t>и</w:t>
      </w:r>
      <w:r w:rsidRPr="007A35D2">
        <w:rPr>
          <w:sz w:val="28"/>
          <w:szCs w:val="28"/>
        </w:rPr>
        <w:t xml:space="preserve"> референдума</w:t>
      </w:r>
      <w:r>
        <w:rPr>
          <w:sz w:val="28"/>
          <w:szCs w:val="28"/>
        </w:rPr>
        <w:t>, об обращении в суд с заявлением о признании члена Комиссии систематически не исполняющим свои обязанности, об утверждении Регламента Комиссии, о внесени</w:t>
      </w:r>
      <w:r w:rsidRPr="007A35D2">
        <w:rPr>
          <w:sz w:val="28"/>
          <w:szCs w:val="28"/>
        </w:rPr>
        <w:t>и</w:t>
      </w:r>
      <w:r>
        <w:rPr>
          <w:sz w:val="28"/>
          <w:szCs w:val="28"/>
        </w:rPr>
        <w:t xml:space="preserve"> в него изменений и дополнений считаются принятыми, если за них проголосовало</w:t>
      </w:r>
      <w:r w:rsidRPr="007A35D2">
        <w:rPr>
          <w:sz w:val="28"/>
          <w:szCs w:val="28"/>
        </w:rPr>
        <w:t xml:space="preserve"> большинство</w:t>
      </w:r>
      <w:r>
        <w:rPr>
          <w:sz w:val="28"/>
          <w:szCs w:val="28"/>
        </w:rPr>
        <w:t xml:space="preserve"> </w:t>
      </w:r>
      <w:r w:rsidRPr="007A35D2">
        <w:rPr>
          <w:sz w:val="28"/>
          <w:szCs w:val="28"/>
        </w:rPr>
        <w:t xml:space="preserve">от установленного числа членов </w:t>
      </w:r>
      <w:r>
        <w:rPr>
          <w:sz w:val="28"/>
          <w:szCs w:val="28"/>
        </w:rPr>
        <w:t>К</w:t>
      </w:r>
      <w:r w:rsidRPr="007A35D2">
        <w:rPr>
          <w:sz w:val="28"/>
          <w:szCs w:val="28"/>
        </w:rPr>
        <w:t>омиссии с правом решающего голоса</w:t>
      </w:r>
      <w:r>
        <w:rPr>
          <w:sz w:val="28"/>
          <w:szCs w:val="28"/>
        </w:rPr>
        <w:t xml:space="preserve"> (не менее пяти членов Комиссии с правом решающего голоса)</w:t>
      </w:r>
      <w:r w:rsidRPr="007A35D2">
        <w:rPr>
          <w:sz w:val="28"/>
          <w:szCs w:val="28"/>
        </w:rPr>
        <w:t>.</w:t>
      </w:r>
    </w:p>
    <w:p w:rsidR="00105C27" w:rsidRPr="007A35D2" w:rsidRDefault="00105C27" w:rsidP="00105C27">
      <w:pPr>
        <w:tabs>
          <w:tab w:val="left" w:pos="0"/>
        </w:tabs>
        <w:spacing w:line="360" w:lineRule="auto"/>
        <w:ind w:firstLine="709"/>
        <w:jc w:val="both"/>
        <w:rPr>
          <w:sz w:val="28"/>
        </w:rPr>
      </w:pPr>
      <w:r w:rsidRPr="007A35D2">
        <w:rPr>
          <w:sz w:val="28"/>
        </w:rPr>
        <w:lastRenderedPageBreak/>
        <w:t xml:space="preserve">Решения </w:t>
      </w:r>
      <w:r>
        <w:rPr>
          <w:sz w:val="28"/>
        </w:rPr>
        <w:t>К</w:t>
      </w:r>
      <w:r w:rsidRPr="007A35D2">
        <w:rPr>
          <w:sz w:val="28"/>
        </w:rPr>
        <w:t>омиссии по иным вопросам принимаются простым большинс</w:t>
      </w:r>
      <w:r w:rsidRPr="007A35D2">
        <w:rPr>
          <w:sz w:val="28"/>
        </w:rPr>
        <w:t>т</w:t>
      </w:r>
      <w:r w:rsidRPr="007A35D2">
        <w:rPr>
          <w:sz w:val="28"/>
        </w:rPr>
        <w:t xml:space="preserve">вом голосов от числа присутствующих </w:t>
      </w:r>
      <w:r>
        <w:rPr>
          <w:sz w:val="28"/>
        </w:rPr>
        <w:t xml:space="preserve">на заседании Комиссии </w:t>
      </w:r>
      <w:r w:rsidRPr="007A35D2">
        <w:rPr>
          <w:sz w:val="28"/>
        </w:rPr>
        <w:t xml:space="preserve">членов </w:t>
      </w:r>
      <w:r>
        <w:rPr>
          <w:sz w:val="28"/>
        </w:rPr>
        <w:t>К</w:t>
      </w:r>
      <w:r w:rsidRPr="007A35D2">
        <w:rPr>
          <w:sz w:val="28"/>
        </w:rPr>
        <w:t xml:space="preserve">омиссии с правом решающего голоса. </w:t>
      </w:r>
    </w:p>
    <w:p w:rsidR="00105C27" w:rsidRDefault="00105C27" w:rsidP="00105C27">
      <w:pPr>
        <w:tabs>
          <w:tab w:val="left" w:pos="0"/>
        </w:tabs>
        <w:spacing w:line="360" w:lineRule="auto"/>
        <w:ind w:firstLine="709"/>
        <w:jc w:val="both"/>
        <w:rPr>
          <w:sz w:val="28"/>
        </w:rPr>
      </w:pPr>
      <w:r w:rsidRPr="007A35D2">
        <w:rPr>
          <w:b/>
          <w:sz w:val="28"/>
        </w:rPr>
        <w:t xml:space="preserve">Статья </w:t>
      </w:r>
      <w:r>
        <w:rPr>
          <w:b/>
          <w:sz w:val="28"/>
        </w:rPr>
        <w:t>48</w:t>
      </w:r>
      <w:r w:rsidRPr="007A35D2">
        <w:rPr>
          <w:b/>
          <w:sz w:val="28"/>
        </w:rPr>
        <w:t>.</w:t>
      </w:r>
      <w:r w:rsidRPr="007A35D2">
        <w:rPr>
          <w:sz w:val="28"/>
        </w:rPr>
        <w:t xml:space="preserve"> </w:t>
      </w:r>
      <w:r>
        <w:rPr>
          <w:sz w:val="28"/>
        </w:rPr>
        <w:t>Принимаемые Комиссией решения оформляются в виде постановлений Комиссии.</w:t>
      </w:r>
    </w:p>
    <w:p w:rsidR="00105C27" w:rsidRDefault="00105C27" w:rsidP="00105C27">
      <w:pPr>
        <w:spacing w:line="360" w:lineRule="auto"/>
        <w:ind w:firstLine="709"/>
        <w:jc w:val="both"/>
        <w:rPr>
          <w:sz w:val="28"/>
          <w:szCs w:val="28"/>
        </w:rPr>
      </w:pPr>
      <w:r>
        <w:rPr>
          <w:sz w:val="28"/>
          <w:szCs w:val="28"/>
        </w:rPr>
        <w:t>Постановления Комиссии, выписки из протокола заседания Комиссии подписываются председателем Комиссии (председательствующим на заседании) и секретарем Комиссии (секретарем заседания).</w:t>
      </w:r>
    </w:p>
    <w:p w:rsidR="00105C27" w:rsidRDefault="00105C27" w:rsidP="00105C27">
      <w:pPr>
        <w:spacing w:line="360" w:lineRule="auto"/>
        <w:ind w:firstLine="709"/>
        <w:jc w:val="both"/>
        <w:rPr>
          <w:sz w:val="28"/>
          <w:szCs w:val="28"/>
        </w:rPr>
      </w:pPr>
      <w:r>
        <w:rPr>
          <w:sz w:val="28"/>
          <w:szCs w:val="28"/>
        </w:rPr>
        <w:t xml:space="preserve">Рекомендации, иные акты Комиссии по вопросам применения областного законодательства, обращения и заявления, принимаемые Комиссией, утверждаются постановлением Комиссии. </w:t>
      </w:r>
    </w:p>
    <w:p w:rsidR="00105C27" w:rsidRPr="00265FA5" w:rsidRDefault="00105C27" w:rsidP="00105C27">
      <w:pPr>
        <w:spacing w:line="360" w:lineRule="auto"/>
        <w:ind w:firstLine="709"/>
        <w:jc w:val="both"/>
        <w:rPr>
          <w:sz w:val="28"/>
          <w:szCs w:val="28"/>
        </w:rPr>
      </w:pPr>
      <w:r>
        <w:rPr>
          <w:sz w:val="28"/>
          <w:szCs w:val="28"/>
        </w:rPr>
        <w:t xml:space="preserve">Всеми членами Комиссии с правом решающего голоса, присутствовавшими на соответствующих заседаниях Комиссии, подписываются протоколы Комиссии </w:t>
      </w:r>
      <w:r>
        <w:rPr>
          <w:bCs/>
          <w:sz w:val="28"/>
          <w:szCs w:val="28"/>
        </w:rPr>
        <w:t xml:space="preserve">об итогах голосования, результатах выборов на территории (части территории) </w:t>
      </w:r>
      <w:r>
        <w:rPr>
          <w:sz w:val="28"/>
        </w:rPr>
        <w:t xml:space="preserve">муниципального образования </w:t>
      </w:r>
      <w:r>
        <w:rPr>
          <w:bCs/>
          <w:sz w:val="28"/>
          <w:szCs w:val="28"/>
        </w:rPr>
        <w:t xml:space="preserve"> </w:t>
      </w:r>
      <w:r>
        <w:rPr>
          <w:sz w:val="28"/>
        </w:rPr>
        <w:t xml:space="preserve">Тверской области «Бельский район» </w:t>
      </w:r>
      <w:r>
        <w:rPr>
          <w:bCs/>
          <w:sz w:val="28"/>
          <w:szCs w:val="28"/>
        </w:rPr>
        <w:t xml:space="preserve">по выборам Президента Российской Федерации, депутатов Государственной Думы Федерального Собрания Российской Федерации, Губернатора Тверской области, депутатов Законодательного Собрания Тверской области; выборов депутатов представительных органов местного самоуправления, голосования при проведении референдума Российской Федерации, </w:t>
      </w:r>
      <w:r>
        <w:rPr>
          <w:sz w:val="28"/>
          <w:szCs w:val="28"/>
        </w:rPr>
        <w:t xml:space="preserve">референдума Тверской области, </w:t>
      </w:r>
      <w:r>
        <w:rPr>
          <w:bCs/>
          <w:sz w:val="28"/>
          <w:szCs w:val="28"/>
        </w:rPr>
        <w:t>голосования по отзыву Губернатора Тверской области, депутата представительного органа местного самоуправления.</w:t>
      </w:r>
    </w:p>
    <w:p w:rsidR="00105C27" w:rsidRPr="007A35D2" w:rsidRDefault="00105C27" w:rsidP="00105C27">
      <w:pPr>
        <w:tabs>
          <w:tab w:val="left" w:pos="0"/>
        </w:tabs>
        <w:spacing w:line="360" w:lineRule="auto"/>
        <w:ind w:firstLine="709"/>
        <w:jc w:val="both"/>
        <w:rPr>
          <w:sz w:val="28"/>
        </w:rPr>
      </w:pPr>
      <w:r>
        <w:rPr>
          <w:b/>
          <w:sz w:val="28"/>
        </w:rPr>
        <w:t>Статья 49.</w:t>
      </w:r>
      <w:r>
        <w:rPr>
          <w:sz w:val="28"/>
        </w:rPr>
        <w:t xml:space="preserve"> </w:t>
      </w:r>
      <w:r w:rsidRPr="007A35D2">
        <w:rPr>
          <w:sz w:val="28"/>
        </w:rPr>
        <w:t xml:space="preserve">При рассмотрении проекта </w:t>
      </w:r>
      <w:r>
        <w:rPr>
          <w:sz w:val="28"/>
        </w:rPr>
        <w:t>постановл</w:t>
      </w:r>
      <w:r w:rsidRPr="007A35D2">
        <w:rPr>
          <w:sz w:val="28"/>
        </w:rPr>
        <w:t xml:space="preserve">ения </w:t>
      </w:r>
      <w:r>
        <w:rPr>
          <w:sz w:val="28"/>
        </w:rPr>
        <w:t>К</w:t>
      </w:r>
      <w:r w:rsidRPr="007A35D2">
        <w:rPr>
          <w:sz w:val="28"/>
        </w:rPr>
        <w:t xml:space="preserve">омиссия заслушивает доклад члена </w:t>
      </w:r>
      <w:r>
        <w:rPr>
          <w:sz w:val="28"/>
        </w:rPr>
        <w:t>К</w:t>
      </w:r>
      <w:r w:rsidRPr="007A35D2">
        <w:rPr>
          <w:sz w:val="28"/>
        </w:rPr>
        <w:t>омиссии, содоклады и проводит обсуждение проекта.</w:t>
      </w:r>
    </w:p>
    <w:p w:rsidR="00105C27" w:rsidRPr="007A35D2" w:rsidRDefault="00105C27" w:rsidP="00105C27">
      <w:pPr>
        <w:tabs>
          <w:tab w:val="left" w:pos="0"/>
        </w:tabs>
        <w:spacing w:line="360" w:lineRule="auto"/>
        <w:ind w:firstLine="709"/>
        <w:jc w:val="both"/>
        <w:rPr>
          <w:sz w:val="28"/>
        </w:rPr>
      </w:pPr>
      <w:r w:rsidRPr="007A35D2">
        <w:rPr>
          <w:sz w:val="28"/>
        </w:rPr>
        <w:t xml:space="preserve"> Проект </w:t>
      </w:r>
      <w:r>
        <w:rPr>
          <w:sz w:val="28"/>
        </w:rPr>
        <w:t>постановле</w:t>
      </w:r>
      <w:r w:rsidRPr="007A35D2">
        <w:rPr>
          <w:sz w:val="28"/>
        </w:rPr>
        <w:t xml:space="preserve">ния, принятый </w:t>
      </w:r>
      <w:r>
        <w:rPr>
          <w:sz w:val="28"/>
        </w:rPr>
        <w:t>К</w:t>
      </w:r>
      <w:r w:rsidRPr="007A35D2">
        <w:rPr>
          <w:sz w:val="28"/>
        </w:rPr>
        <w:t>омиссией за основу, обсуждается и голосуе</w:t>
      </w:r>
      <w:r w:rsidRPr="007A35D2">
        <w:rPr>
          <w:sz w:val="28"/>
        </w:rPr>
        <w:t>т</w:t>
      </w:r>
      <w:r w:rsidRPr="007A35D2">
        <w:rPr>
          <w:sz w:val="28"/>
        </w:rPr>
        <w:t>ся в дальнейшем в целом либо по пунктам или частям.</w:t>
      </w:r>
    </w:p>
    <w:p w:rsidR="00105C27" w:rsidRPr="007A35D2" w:rsidRDefault="00105C27" w:rsidP="00105C27">
      <w:pPr>
        <w:tabs>
          <w:tab w:val="left" w:pos="0"/>
        </w:tabs>
        <w:spacing w:line="360" w:lineRule="auto"/>
        <w:ind w:firstLine="709"/>
        <w:jc w:val="both"/>
        <w:rPr>
          <w:sz w:val="28"/>
        </w:rPr>
      </w:pPr>
      <w:r w:rsidRPr="007A35D2">
        <w:rPr>
          <w:sz w:val="28"/>
        </w:rPr>
        <w:lastRenderedPageBreak/>
        <w:t xml:space="preserve"> На голосование ставятся поправки, внес</w:t>
      </w:r>
      <w:r>
        <w:rPr>
          <w:sz w:val="28"/>
        </w:rPr>
        <w:t>е</w:t>
      </w:r>
      <w:r w:rsidRPr="007A35D2">
        <w:rPr>
          <w:sz w:val="28"/>
        </w:rPr>
        <w:t xml:space="preserve">нные только членами </w:t>
      </w:r>
      <w:r>
        <w:rPr>
          <w:sz w:val="28"/>
        </w:rPr>
        <w:t>К</w:t>
      </w:r>
      <w:r w:rsidRPr="007A35D2">
        <w:rPr>
          <w:sz w:val="28"/>
        </w:rPr>
        <w:t>омиссии. После обсуждения и голосования поправок проект решения принимается в ц</w:t>
      </w:r>
      <w:r w:rsidRPr="007A35D2">
        <w:rPr>
          <w:sz w:val="28"/>
        </w:rPr>
        <w:t>е</w:t>
      </w:r>
      <w:r w:rsidRPr="007A35D2">
        <w:rPr>
          <w:sz w:val="28"/>
        </w:rPr>
        <w:t>лом.</w:t>
      </w:r>
    </w:p>
    <w:p w:rsidR="00105C27" w:rsidRPr="007A35D2" w:rsidRDefault="00105C27" w:rsidP="00105C27">
      <w:pPr>
        <w:tabs>
          <w:tab w:val="left" w:pos="0"/>
        </w:tabs>
        <w:spacing w:line="360" w:lineRule="auto"/>
        <w:ind w:firstLine="709"/>
        <w:jc w:val="both"/>
        <w:rPr>
          <w:sz w:val="28"/>
        </w:rPr>
      </w:pPr>
      <w:r w:rsidRPr="007A35D2">
        <w:rPr>
          <w:b/>
          <w:sz w:val="28"/>
        </w:rPr>
        <w:t>Статья 5</w:t>
      </w:r>
      <w:r>
        <w:rPr>
          <w:b/>
          <w:sz w:val="28"/>
        </w:rPr>
        <w:t>0</w:t>
      </w:r>
      <w:r w:rsidRPr="007A35D2">
        <w:rPr>
          <w:b/>
          <w:sz w:val="28"/>
        </w:rPr>
        <w:t>.</w:t>
      </w:r>
      <w:r w:rsidRPr="007A35D2">
        <w:rPr>
          <w:sz w:val="28"/>
        </w:rPr>
        <w:t xml:space="preserve"> При рассмотрении проекта </w:t>
      </w:r>
      <w:r>
        <w:rPr>
          <w:sz w:val="28"/>
        </w:rPr>
        <w:t>постановл</w:t>
      </w:r>
      <w:r w:rsidRPr="007A35D2">
        <w:rPr>
          <w:sz w:val="28"/>
        </w:rPr>
        <w:t xml:space="preserve">ения </w:t>
      </w:r>
      <w:r>
        <w:rPr>
          <w:sz w:val="28"/>
        </w:rPr>
        <w:t>К</w:t>
      </w:r>
      <w:r w:rsidRPr="007A35D2">
        <w:rPr>
          <w:sz w:val="28"/>
        </w:rPr>
        <w:t>омиссия вправе:</w:t>
      </w:r>
    </w:p>
    <w:p w:rsidR="00105C27" w:rsidRPr="007A35D2" w:rsidRDefault="00105C27" w:rsidP="00C52710">
      <w:pPr>
        <w:tabs>
          <w:tab w:val="left" w:pos="0"/>
        </w:tabs>
        <w:spacing w:line="360" w:lineRule="auto"/>
        <w:jc w:val="both"/>
        <w:rPr>
          <w:sz w:val="28"/>
        </w:rPr>
      </w:pPr>
      <w:r w:rsidRPr="007A35D2">
        <w:rPr>
          <w:sz w:val="28"/>
        </w:rPr>
        <w:tab/>
        <w:t>1) принять его или отложить его обсуждение, или отклонить, или напр</w:t>
      </w:r>
      <w:r w:rsidRPr="007A35D2">
        <w:rPr>
          <w:sz w:val="28"/>
        </w:rPr>
        <w:t>а</w:t>
      </w:r>
      <w:r w:rsidRPr="007A35D2">
        <w:rPr>
          <w:sz w:val="28"/>
        </w:rPr>
        <w:t xml:space="preserve">вить на доработку членам </w:t>
      </w:r>
      <w:r>
        <w:rPr>
          <w:sz w:val="28"/>
        </w:rPr>
        <w:t>К</w:t>
      </w:r>
      <w:r w:rsidRPr="007A35D2">
        <w:rPr>
          <w:sz w:val="28"/>
        </w:rPr>
        <w:t>омиссии, готовившим данный проект, а также пр</w:t>
      </w:r>
      <w:r w:rsidRPr="007A35D2">
        <w:rPr>
          <w:sz w:val="28"/>
        </w:rPr>
        <w:t>и</w:t>
      </w:r>
      <w:r w:rsidRPr="007A35D2">
        <w:rPr>
          <w:sz w:val="28"/>
        </w:rPr>
        <w:t xml:space="preserve">влечь к участию в его доработке других членов </w:t>
      </w:r>
      <w:r>
        <w:rPr>
          <w:sz w:val="28"/>
        </w:rPr>
        <w:t>К</w:t>
      </w:r>
      <w:r w:rsidRPr="007A35D2">
        <w:rPr>
          <w:sz w:val="28"/>
        </w:rPr>
        <w:t>омиссии;</w:t>
      </w:r>
    </w:p>
    <w:p w:rsidR="00105C27" w:rsidRPr="007A35D2" w:rsidRDefault="00105C27" w:rsidP="00C52710">
      <w:pPr>
        <w:tabs>
          <w:tab w:val="left" w:pos="0"/>
        </w:tabs>
        <w:spacing w:line="360" w:lineRule="auto"/>
        <w:jc w:val="both"/>
        <w:rPr>
          <w:sz w:val="28"/>
        </w:rPr>
      </w:pPr>
      <w:r w:rsidRPr="007A35D2">
        <w:rPr>
          <w:sz w:val="28"/>
        </w:rPr>
        <w:tab/>
        <w:t>2) принять его за основу, направить на доработку и повторное рассмотр</w:t>
      </w:r>
      <w:r w:rsidRPr="007A35D2">
        <w:rPr>
          <w:sz w:val="28"/>
        </w:rPr>
        <w:t>е</w:t>
      </w:r>
      <w:r w:rsidRPr="007A35D2">
        <w:rPr>
          <w:sz w:val="28"/>
        </w:rPr>
        <w:t>ние.</w:t>
      </w:r>
    </w:p>
    <w:p w:rsidR="00105C27" w:rsidRPr="007A35D2" w:rsidRDefault="00105C27" w:rsidP="00105C27">
      <w:pPr>
        <w:pStyle w:val="a9"/>
        <w:tabs>
          <w:tab w:val="left" w:pos="0"/>
        </w:tabs>
        <w:spacing w:line="360" w:lineRule="auto"/>
        <w:ind w:firstLine="709"/>
      </w:pPr>
      <w:r w:rsidRPr="007A35D2">
        <w:t>При повторном рассмотрении в проект решения вносятся поправки, пост</w:t>
      </w:r>
      <w:r w:rsidRPr="007A35D2">
        <w:t>у</w:t>
      </w:r>
      <w:r w:rsidRPr="007A35D2">
        <w:t>пившие после его первоначального рассмотрения.</w:t>
      </w:r>
    </w:p>
    <w:p w:rsidR="00105C27" w:rsidRPr="007A35D2" w:rsidRDefault="00105C27" w:rsidP="00105C27">
      <w:pPr>
        <w:tabs>
          <w:tab w:val="left" w:pos="0"/>
        </w:tabs>
        <w:spacing w:line="360" w:lineRule="auto"/>
        <w:ind w:firstLine="709"/>
        <w:jc w:val="both"/>
        <w:rPr>
          <w:sz w:val="28"/>
        </w:rPr>
      </w:pPr>
      <w:r w:rsidRPr="007A35D2">
        <w:rPr>
          <w:b/>
          <w:sz w:val="28"/>
        </w:rPr>
        <w:t>Статья 5</w:t>
      </w:r>
      <w:r>
        <w:rPr>
          <w:b/>
          <w:sz w:val="28"/>
        </w:rPr>
        <w:t>1</w:t>
      </w:r>
      <w:r w:rsidRPr="007A35D2">
        <w:rPr>
          <w:b/>
          <w:sz w:val="28"/>
        </w:rPr>
        <w:t>.</w:t>
      </w:r>
      <w:r w:rsidRPr="007A35D2">
        <w:rPr>
          <w:sz w:val="28"/>
        </w:rPr>
        <w:t xml:space="preserve"> Принятые </w:t>
      </w:r>
      <w:r>
        <w:rPr>
          <w:sz w:val="28"/>
        </w:rPr>
        <w:t>К</w:t>
      </w:r>
      <w:r w:rsidRPr="007A35D2">
        <w:rPr>
          <w:sz w:val="28"/>
        </w:rPr>
        <w:t>омиссией решения, если иное не предусмотрено з</w:t>
      </w:r>
      <w:r w:rsidRPr="007A35D2">
        <w:rPr>
          <w:sz w:val="28"/>
        </w:rPr>
        <w:t>а</w:t>
      </w:r>
      <w:r w:rsidRPr="007A35D2">
        <w:rPr>
          <w:sz w:val="28"/>
        </w:rPr>
        <w:t xml:space="preserve">коном, доводятся до сведения исполнителей и заинтересованных лиц  в течение </w:t>
      </w:r>
      <w:r>
        <w:rPr>
          <w:sz w:val="28"/>
        </w:rPr>
        <w:t>тр</w:t>
      </w:r>
      <w:r w:rsidR="00EA6ACB">
        <w:rPr>
          <w:sz w:val="28"/>
        </w:rPr>
        <w:t>е</w:t>
      </w:r>
      <w:r>
        <w:rPr>
          <w:sz w:val="28"/>
        </w:rPr>
        <w:t>х</w:t>
      </w:r>
      <w:r w:rsidRPr="007A35D2">
        <w:rPr>
          <w:sz w:val="28"/>
        </w:rPr>
        <w:t xml:space="preserve"> дней после их принятия. Решения, подлежащие обязательной публикации, в установленные законами сроки публикуются на сайте </w:t>
      </w:r>
      <w:r>
        <w:rPr>
          <w:sz w:val="28"/>
        </w:rPr>
        <w:t>К</w:t>
      </w:r>
      <w:r w:rsidRPr="007A35D2">
        <w:rPr>
          <w:sz w:val="28"/>
        </w:rPr>
        <w:t xml:space="preserve">омиссии </w:t>
      </w:r>
      <w:r>
        <w:rPr>
          <w:sz w:val="28"/>
        </w:rPr>
        <w:t xml:space="preserve">в информационно-телекоммуникационной сети «Интернет» </w:t>
      </w:r>
      <w:r w:rsidRPr="007A35D2">
        <w:rPr>
          <w:sz w:val="28"/>
        </w:rPr>
        <w:t>и в соответствующих средствах массовой информ</w:t>
      </w:r>
      <w:r w:rsidRPr="007A35D2">
        <w:rPr>
          <w:sz w:val="28"/>
        </w:rPr>
        <w:t>а</w:t>
      </w:r>
      <w:r w:rsidRPr="007A35D2">
        <w:rPr>
          <w:sz w:val="28"/>
        </w:rPr>
        <w:t>ции.</w:t>
      </w:r>
    </w:p>
    <w:p w:rsidR="00C67C80" w:rsidRDefault="00C67C80" w:rsidP="00105C27">
      <w:pPr>
        <w:pStyle w:val="21"/>
        <w:tabs>
          <w:tab w:val="clear" w:pos="-1134"/>
          <w:tab w:val="left" w:pos="0"/>
        </w:tabs>
        <w:ind w:firstLine="0"/>
      </w:pPr>
    </w:p>
    <w:p w:rsidR="00105C27" w:rsidRDefault="00105C27" w:rsidP="00105C27">
      <w:pPr>
        <w:pStyle w:val="21"/>
        <w:tabs>
          <w:tab w:val="clear" w:pos="-1134"/>
          <w:tab w:val="left" w:pos="0"/>
        </w:tabs>
        <w:ind w:firstLine="0"/>
      </w:pPr>
      <w:r w:rsidRPr="007A35D2">
        <w:t xml:space="preserve">Раздел 7. Обеспечение деятельности </w:t>
      </w:r>
      <w:r>
        <w:t>К</w:t>
      </w:r>
      <w:r w:rsidRPr="007A35D2">
        <w:t>о</w:t>
      </w:r>
      <w:r w:rsidRPr="007A35D2">
        <w:t>миссии</w:t>
      </w:r>
    </w:p>
    <w:p w:rsidR="00C67C80" w:rsidRPr="007A35D2" w:rsidRDefault="00C67C80" w:rsidP="00105C27">
      <w:pPr>
        <w:pStyle w:val="21"/>
        <w:tabs>
          <w:tab w:val="clear" w:pos="-1134"/>
          <w:tab w:val="left" w:pos="0"/>
        </w:tabs>
        <w:ind w:firstLine="0"/>
      </w:pPr>
    </w:p>
    <w:p w:rsidR="00105C27" w:rsidRPr="007A35D2" w:rsidRDefault="00105C27" w:rsidP="00105C27">
      <w:pPr>
        <w:pStyle w:val="ConsNormal"/>
        <w:widowControl/>
        <w:spacing w:line="360" w:lineRule="auto"/>
        <w:ind w:firstLine="709"/>
        <w:jc w:val="both"/>
        <w:rPr>
          <w:rFonts w:ascii="Times New Roman" w:hAnsi="Times New Roman"/>
          <w:sz w:val="28"/>
        </w:rPr>
      </w:pPr>
      <w:r w:rsidRPr="007A35D2">
        <w:rPr>
          <w:rFonts w:ascii="Times New Roman" w:hAnsi="Times New Roman"/>
          <w:b/>
          <w:sz w:val="28"/>
        </w:rPr>
        <w:t>Статья 5</w:t>
      </w:r>
      <w:r>
        <w:rPr>
          <w:rFonts w:ascii="Times New Roman" w:hAnsi="Times New Roman"/>
          <w:b/>
          <w:sz w:val="28"/>
        </w:rPr>
        <w:t>2</w:t>
      </w:r>
      <w:r w:rsidRPr="007A35D2">
        <w:rPr>
          <w:rFonts w:ascii="Times New Roman" w:hAnsi="Times New Roman"/>
          <w:b/>
          <w:sz w:val="28"/>
        </w:rPr>
        <w:t>.</w:t>
      </w:r>
      <w:r w:rsidRPr="007A35D2">
        <w:rPr>
          <w:rFonts w:ascii="Times New Roman" w:hAnsi="Times New Roman"/>
          <w:sz w:val="28"/>
        </w:rPr>
        <w:t xml:space="preserve"> Органы государственной власти, органы местного самоупра</w:t>
      </w:r>
      <w:r w:rsidRPr="007A35D2">
        <w:rPr>
          <w:rFonts w:ascii="Times New Roman" w:hAnsi="Times New Roman"/>
          <w:sz w:val="28"/>
        </w:rPr>
        <w:t>в</w:t>
      </w:r>
      <w:r w:rsidRPr="007A35D2">
        <w:rPr>
          <w:rFonts w:ascii="Times New Roman" w:hAnsi="Times New Roman"/>
          <w:sz w:val="28"/>
        </w:rPr>
        <w:t>ления, государственные и муниципальные учреждения, а также их должнос</w:t>
      </w:r>
      <w:r w:rsidRPr="007A35D2">
        <w:rPr>
          <w:rFonts w:ascii="Times New Roman" w:hAnsi="Times New Roman"/>
          <w:sz w:val="28"/>
        </w:rPr>
        <w:t>т</w:t>
      </w:r>
      <w:r w:rsidRPr="007A35D2">
        <w:rPr>
          <w:rFonts w:ascii="Times New Roman" w:hAnsi="Times New Roman"/>
          <w:sz w:val="28"/>
        </w:rPr>
        <w:t xml:space="preserve">ные лица оказывают содействие </w:t>
      </w:r>
      <w:r>
        <w:rPr>
          <w:rFonts w:ascii="Times New Roman" w:hAnsi="Times New Roman"/>
          <w:sz w:val="28"/>
        </w:rPr>
        <w:t>К</w:t>
      </w:r>
      <w:r w:rsidRPr="007A35D2">
        <w:rPr>
          <w:rFonts w:ascii="Times New Roman" w:hAnsi="Times New Roman"/>
          <w:sz w:val="28"/>
        </w:rPr>
        <w:t>омиссии в реализации е</w:t>
      </w:r>
      <w:r>
        <w:rPr>
          <w:rFonts w:ascii="Times New Roman" w:hAnsi="Times New Roman"/>
          <w:sz w:val="28"/>
        </w:rPr>
        <w:t>е</w:t>
      </w:r>
      <w:r w:rsidRPr="007A35D2">
        <w:rPr>
          <w:rFonts w:ascii="Times New Roman" w:hAnsi="Times New Roman"/>
          <w:sz w:val="28"/>
        </w:rPr>
        <w:t xml:space="preserve"> полномочий, в час</w:t>
      </w:r>
      <w:r w:rsidRPr="007A35D2">
        <w:rPr>
          <w:rFonts w:ascii="Times New Roman" w:hAnsi="Times New Roman"/>
          <w:sz w:val="28"/>
        </w:rPr>
        <w:t>т</w:t>
      </w:r>
      <w:r w:rsidRPr="007A35D2">
        <w:rPr>
          <w:rFonts w:ascii="Times New Roman" w:hAnsi="Times New Roman"/>
          <w:sz w:val="28"/>
        </w:rPr>
        <w:t>ности</w:t>
      </w:r>
      <w:r>
        <w:rPr>
          <w:rFonts w:ascii="Times New Roman" w:hAnsi="Times New Roman"/>
          <w:sz w:val="28"/>
        </w:rPr>
        <w:t>,</w:t>
      </w:r>
      <w:r w:rsidRPr="007A35D2">
        <w:rPr>
          <w:rFonts w:ascii="Times New Roman" w:hAnsi="Times New Roman"/>
          <w:sz w:val="28"/>
        </w:rPr>
        <w:t xml:space="preserve"> на безвозмездной основе предоставляют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обеспечивают охрану предоставля</w:t>
      </w:r>
      <w:r w:rsidRPr="007A35D2">
        <w:rPr>
          <w:rFonts w:ascii="Times New Roman" w:hAnsi="Times New Roman"/>
          <w:sz w:val="28"/>
        </w:rPr>
        <w:t>е</w:t>
      </w:r>
      <w:r w:rsidRPr="007A35D2">
        <w:rPr>
          <w:rFonts w:ascii="Times New Roman" w:hAnsi="Times New Roman"/>
          <w:sz w:val="28"/>
        </w:rPr>
        <w:t>мых помещений и указанной документации, а также предоставляют на безво</w:t>
      </w:r>
      <w:r w:rsidRPr="007A35D2">
        <w:rPr>
          <w:rFonts w:ascii="Times New Roman" w:hAnsi="Times New Roman"/>
          <w:sz w:val="28"/>
        </w:rPr>
        <w:t>з</w:t>
      </w:r>
      <w:r w:rsidRPr="007A35D2">
        <w:rPr>
          <w:rFonts w:ascii="Times New Roman" w:hAnsi="Times New Roman"/>
          <w:sz w:val="28"/>
        </w:rPr>
        <w:t>мездной основе транспортные средства, средства связи, техническое оборуд</w:t>
      </w:r>
      <w:r w:rsidRPr="007A35D2">
        <w:rPr>
          <w:rFonts w:ascii="Times New Roman" w:hAnsi="Times New Roman"/>
          <w:sz w:val="28"/>
        </w:rPr>
        <w:t>о</w:t>
      </w:r>
      <w:r w:rsidRPr="007A35D2">
        <w:rPr>
          <w:rFonts w:ascii="Times New Roman" w:hAnsi="Times New Roman"/>
          <w:sz w:val="28"/>
        </w:rPr>
        <w:t>вание.</w:t>
      </w:r>
    </w:p>
    <w:p w:rsidR="00105C27" w:rsidRPr="007A35D2" w:rsidRDefault="00105C27" w:rsidP="00105C27">
      <w:pPr>
        <w:tabs>
          <w:tab w:val="left" w:pos="0"/>
        </w:tabs>
        <w:spacing w:line="360" w:lineRule="auto"/>
        <w:ind w:firstLine="709"/>
        <w:jc w:val="both"/>
        <w:rPr>
          <w:sz w:val="28"/>
        </w:rPr>
      </w:pPr>
      <w:r w:rsidRPr="007A35D2">
        <w:rPr>
          <w:b/>
          <w:sz w:val="28"/>
        </w:rPr>
        <w:lastRenderedPageBreak/>
        <w:t>Статья 5</w:t>
      </w:r>
      <w:r>
        <w:rPr>
          <w:b/>
          <w:sz w:val="28"/>
        </w:rPr>
        <w:t>3</w:t>
      </w:r>
      <w:r w:rsidRPr="007A35D2">
        <w:rPr>
          <w:b/>
          <w:sz w:val="28"/>
        </w:rPr>
        <w:t>.</w:t>
      </w:r>
      <w:r w:rsidRPr="007A35D2">
        <w:rPr>
          <w:sz w:val="28"/>
        </w:rPr>
        <w:t xml:space="preserve">  Комиссия в соответствии с законодательством о выборах и референдумах вправе создавать для обеспечения своей деятельности общественные органы и Рабочие группы (Контрольно-ревизионную службу, Рабочую группу по информационным спорам и иным вопросам информационного обеспечения выборов и иные группы), положения о которых утверждаются </w:t>
      </w:r>
      <w:r>
        <w:rPr>
          <w:sz w:val="28"/>
        </w:rPr>
        <w:t>К</w:t>
      </w:r>
      <w:r w:rsidRPr="007A35D2">
        <w:rPr>
          <w:sz w:val="28"/>
        </w:rPr>
        <w:t>омиссией.</w:t>
      </w:r>
    </w:p>
    <w:p w:rsidR="00105C27" w:rsidRPr="007A35D2" w:rsidRDefault="00105C27" w:rsidP="00105C27">
      <w:pPr>
        <w:autoSpaceDE w:val="0"/>
        <w:autoSpaceDN w:val="0"/>
        <w:adjustRightInd w:val="0"/>
        <w:spacing w:line="360" w:lineRule="auto"/>
        <w:ind w:firstLine="709"/>
        <w:jc w:val="both"/>
        <w:outlineLvl w:val="1"/>
        <w:rPr>
          <w:b/>
          <w:bCs/>
          <w:sz w:val="28"/>
          <w:szCs w:val="28"/>
        </w:rPr>
      </w:pPr>
      <w:r w:rsidRPr="007A35D2">
        <w:rPr>
          <w:b/>
          <w:sz w:val="28"/>
        </w:rPr>
        <w:t>Статья 5</w:t>
      </w:r>
      <w:r>
        <w:rPr>
          <w:b/>
          <w:sz w:val="28"/>
        </w:rPr>
        <w:t>4</w:t>
      </w:r>
      <w:r w:rsidRPr="007A35D2">
        <w:rPr>
          <w:b/>
          <w:sz w:val="28"/>
        </w:rPr>
        <w:t xml:space="preserve">. </w:t>
      </w:r>
      <w:r w:rsidRPr="007A35D2">
        <w:rPr>
          <w:bCs/>
          <w:sz w:val="28"/>
          <w:szCs w:val="28"/>
        </w:rPr>
        <w:t xml:space="preserve">Информационное обеспечение процессов подготовки и проведения выборов и референдума, голосования по отзыву, деятельности </w:t>
      </w:r>
      <w:r>
        <w:rPr>
          <w:bCs/>
          <w:sz w:val="28"/>
          <w:szCs w:val="28"/>
        </w:rPr>
        <w:t>К</w:t>
      </w:r>
      <w:r w:rsidRPr="007A35D2">
        <w:rPr>
          <w:bCs/>
          <w:sz w:val="28"/>
          <w:szCs w:val="28"/>
        </w:rPr>
        <w:t>омисси</w:t>
      </w:r>
      <w:r>
        <w:rPr>
          <w:bCs/>
          <w:sz w:val="28"/>
          <w:szCs w:val="28"/>
        </w:rPr>
        <w:t>и</w:t>
      </w:r>
      <w:r w:rsidRPr="007A35D2">
        <w:rPr>
          <w:bCs/>
          <w:sz w:val="28"/>
          <w:szCs w:val="28"/>
        </w:rPr>
        <w:t xml:space="preserve">, а также для решения задач, не связанных с выборами и референдумом, осуществляет системный администратор КСА </w:t>
      </w:r>
      <w:r>
        <w:rPr>
          <w:bCs/>
          <w:sz w:val="28"/>
          <w:szCs w:val="28"/>
        </w:rPr>
        <w:t xml:space="preserve">ТИК </w:t>
      </w:r>
      <w:r w:rsidRPr="007A35D2">
        <w:rPr>
          <w:bCs/>
          <w:sz w:val="28"/>
          <w:szCs w:val="28"/>
        </w:rPr>
        <w:t>ГАС «Выборы».</w:t>
      </w:r>
    </w:p>
    <w:p w:rsidR="00C67C80" w:rsidRDefault="00C67C80" w:rsidP="00105C27">
      <w:pPr>
        <w:pStyle w:val="21"/>
        <w:tabs>
          <w:tab w:val="clear" w:pos="-1134"/>
          <w:tab w:val="left" w:pos="0"/>
        </w:tabs>
        <w:ind w:firstLine="0"/>
      </w:pPr>
    </w:p>
    <w:p w:rsidR="00105C27" w:rsidRDefault="00105C27" w:rsidP="00105C27">
      <w:pPr>
        <w:pStyle w:val="21"/>
        <w:tabs>
          <w:tab w:val="clear" w:pos="-1134"/>
          <w:tab w:val="left" w:pos="0"/>
        </w:tabs>
        <w:ind w:firstLine="0"/>
      </w:pPr>
      <w:r w:rsidRPr="007A35D2">
        <w:t xml:space="preserve">Раздел 8. Осуществление </w:t>
      </w:r>
      <w:r>
        <w:t>К</w:t>
      </w:r>
      <w:r w:rsidRPr="007A35D2">
        <w:t>омиссией</w:t>
      </w:r>
      <w:r>
        <w:t xml:space="preserve"> </w:t>
      </w:r>
      <w:r w:rsidRPr="007A35D2">
        <w:t>контроля за соблюдением избирательных прав граждан,</w:t>
      </w:r>
      <w:r>
        <w:t xml:space="preserve"> </w:t>
      </w:r>
      <w:r w:rsidRPr="007A35D2">
        <w:t>проживающих на территории  муниципального образов</w:t>
      </w:r>
      <w:r w:rsidRPr="007A35D2">
        <w:t>а</w:t>
      </w:r>
      <w:r w:rsidRPr="007A35D2">
        <w:t>ния</w:t>
      </w:r>
    </w:p>
    <w:p w:rsidR="00C67C80" w:rsidRPr="007A35D2" w:rsidRDefault="00C67C80" w:rsidP="00105C27">
      <w:pPr>
        <w:pStyle w:val="21"/>
        <w:tabs>
          <w:tab w:val="clear" w:pos="-1134"/>
          <w:tab w:val="left" w:pos="0"/>
        </w:tabs>
        <w:ind w:firstLine="0"/>
      </w:pPr>
    </w:p>
    <w:p w:rsidR="00105C27" w:rsidRPr="007A35D2" w:rsidRDefault="00105C27" w:rsidP="00105C27">
      <w:pPr>
        <w:tabs>
          <w:tab w:val="left" w:pos="0"/>
        </w:tabs>
        <w:spacing w:line="360" w:lineRule="auto"/>
        <w:ind w:firstLine="709"/>
        <w:jc w:val="both"/>
        <w:rPr>
          <w:sz w:val="28"/>
        </w:rPr>
      </w:pPr>
      <w:r w:rsidRPr="007A35D2">
        <w:rPr>
          <w:b/>
          <w:sz w:val="28"/>
        </w:rPr>
        <w:t>Статья 5</w:t>
      </w:r>
      <w:r>
        <w:rPr>
          <w:b/>
          <w:sz w:val="28"/>
        </w:rPr>
        <w:t>5</w:t>
      </w:r>
      <w:r w:rsidRPr="007A35D2">
        <w:rPr>
          <w:b/>
          <w:sz w:val="28"/>
        </w:rPr>
        <w:t>.</w:t>
      </w:r>
      <w:r w:rsidRPr="007A35D2">
        <w:rPr>
          <w:sz w:val="28"/>
        </w:rPr>
        <w:t xml:space="preserve"> </w:t>
      </w:r>
      <w:r w:rsidRPr="007A35D2">
        <w:rPr>
          <w:sz w:val="28"/>
          <w:szCs w:val="28"/>
        </w:rPr>
        <w:t>В соответствии с законодательством о выборах и рефере</w:t>
      </w:r>
      <w:r w:rsidRPr="007A35D2">
        <w:rPr>
          <w:sz w:val="28"/>
          <w:szCs w:val="28"/>
        </w:rPr>
        <w:t>н</w:t>
      </w:r>
      <w:r w:rsidRPr="007A35D2">
        <w:rPr>
          <w:sz w:val="28"/>
          <w:szCs w:val="28"/>
        </w:rPr>
        <w:t xml:space="preserve">думах, о порядке рассмотрения обращений граждан Российской Федерации, иными федеральными законами и законами </w:t>
      </w:r>
      <w:r>
        <w:rPr>
          <w:sz w:val="28"/>
          <w:szCs w:val="28"/>
        </w:rPr>
        <w:t>Т</w:t>
      </w:r>
      <w:r w:rsidRPr="007A35D2">
        <w:rPr>
          <w:sz w:val="28"/>
          <w:szCs w:val="28"/>
        </w:rPr>
        <w:t>вер</w:t>
      </w:r>
      <w:r>
        <w:rPr>
          <w:sz w:val="28"/>
          <w:szCs w:val="28"/>
        </w:rPr>
        <w:t>с</w:t>
      </w:r>
      <w:r w:rsidRPr="007A35D2">
        <w:rPr>
          <w:sz w:val="28"/>
          <w:szCs w:val="28"/>
        </w:rPr>
        <w:t xml:space="preserve">кой области </w:t>
      </w:r>
      <w:r>
        <w:rPr>
          <w:sz w:val="28"/>
          <w:szCs w:val="28"/>
        </w:rPr>
        <w:t>К</w:t>
      </w:r>
      <w:r w:rsidRPr="007A35D2">
        <w:rPr>
          <w:sz w:val="28"/>
          <w:szCs w:val="28"/>
        </w:rPr>
        <w:t>омисси</w:t>
      </w:r>
      <w:r>
        <w:rPr>
          <w:sz w:val="28"/>
          <w:szCs w:val="28"/>
        </w:rPr>
        <w:t>я</w:t>
      </w:r>
      <w:r w:rsidRPr="007A35D2">
        <w:rPr>
          <w:sz w:val="28"/>
          <w:szCs w:val="28"/>
        </w:rPr>
        <w:t xml:space="preserve"> рассматрива</w:t>
      </w:r>
      <w:r>
        <w:rPr>
          <w:sz w:val="28"/>
          <w:szCs w:val="28"/>
        </w:rPr>
        <w:t>е</w:t>
      </w:r>
      <w:r w:rsidRPr="007A35D2">
        <w:rPr>
          <w:sz w:val="28"/>
          <w:szCs w:val="28"/>
        </w:rPr>
        <w:t>т обращения (жалобы, заявл</w:t>
      </w:r>
      <w:r w:rsidRPr="007A35D2">
        <w:rPr>
          <w:sz w:val="28"/>
          <w:szCs w:val="28"/>
        </w:rPr>
        <w:t>е</w:t>
      </w:r>
      <w:r w:rsidRPr="007A35D2">
        <w:rPr>
          <w:sz w:val="28"/>
          <w:szCs w:val="28"/>
        </w:rPr>
        <w:t>ния) по фактам нарушения избирательных прав, права на участие в рефере</w:t>
      </w:r>
      <w:r w:rsidRPr="007A35D2">
        <w:rPr>
          <w:sz w:val="28"/>
          <w:szCs w:val="28"/>
        </w:rPr>
        <w:t>н</w:t>
      </w:r>
      <w:r w:rsidRPr="007A35D2">
        <w:rPr>
          <w:sz w:val="28"/>
          <w:szCs w:val="28"/>
        </w:rPr>
        <w:t>думе граждан Российской Федерации, права на участие в отзыве. По результатам рассмотрения указанных обращений принимаются решения либо д</w:t>
      </w:r>
      <w:r w:rsidRPr="007A35D2">
        <w:rPr>
          <w:sz w:val="28"/>
          <w:szCs w:val="28"/>
        </w:rPr>
        <w:t>а</w:t>
      </w:r>
      <w:r w:rsidRPr="007A35D2">
        <w:rPr>
          <w:sz w:val="28"/>
          <w:szCs w:val="28"/>
        </w:rPr>
        <w:t>ются ответы, которые должны быть мотивированы.</w:t>
      </w:r>
    </w:p>
    <w:p w:rsidR="00105C27" w:rsidRPr="007A35D2" w:rsidRDefault="00105C27" w:rsidP="00105C27">
      <w:pPr>
        <w:tabs>
          <w:tab w:val="left" w:pos="0"/>
        </w:tabs>
        <w:spacing w:line="360" w:lineRule="auto"/>
        <w:ind w:firstLine="709"/>
        <w:jc w:val="both"/>
        <w:rPr>
          <w:sz w:val="28"/>
        </w:rPr>
      </w:pPr>
      <w:r w:rsidRPr="007A35D2">
        <w:rPr>
          <w:sz w:val="28"/>
        </w:rPr>
        <w:t>Поступившие в ходе выборов</w:t>
      </w:r>
      <w:r>
        <w:rPr>
          <w:sz w:val="28"/>
        </w:rPr>
        <w:t>, референдума, голосования по отзыву</w:t>
      </w:r>
      <w:r w:rsidRPr="007A35D2">
        <w:rPr>
          <w:sz w:val="28"/>
        </w:rPr>
        <w:t xml:space="preserve"> в </w:t>
      </w:r>
      <w:r>
        <w:rPr>
          <w:sz w:val="28"/>
        </w:rPr>
        <w:t>К</w:t>
      </w:r>
      <w:r w:rsidRPr="007A35D2">
        <w:rPr>
          <w:sz w:val="28"/>
        </w:rPr>
        <w:t>омиссию письменные жалобы (заявления) рассматр</w:t>
      </w:r>
      <w:r w:rsidRPr="007A35D2">
        <w:rPr>
          <w:sz w:val="28"/>
        </w:rPr>
        <w:t>и</w:t>
      </w:r>
      <w:r w:rsidRPr="007A35D2">
        <w:rPr>
          <w:sz w:val="28"/>
        </w:rPr>
        <w:t xml:space="preserve">ваются членами </w:t>
      </w:r>
      <w:r>
        <w:rPr>
          <w:sz w:val="28"/>
        </w:rPr>
        <w:t>К</w:t>
      </w:r>
      <w:r w:rsidRPr="007A35D2">
        <w:rPr>
          <w:sz w:val="28"/>
        </w:rPr>
        <w:t>омиссии с правом решающего голоса или рабочей группой с направлением письменного ответа заявителю (заявителям) за подп</w:t>
      </w:r>
      <w:r w:rsidRPr="007A35D2">
        <w:rPr>
          <w:sz w:val="28"/>
        </w:rPr>
        <w:t>и</w:t>
      </w:r>
      <w:r w:rsidRPr="007A35D2">
        <w:rPr>
          <w:sz w:val="28"/>
        </w:rPr>
        <w:t xml:space="preserve">сью председателя </w:t>
      </w:r>
      <w:r>
        <w:rPr>
          <w:sz w:val="28"/>
        </w:rPr>
        <w:t>К</w:t>
      </w:r>
      <w:r w:rsidRPr="007A35D2">
        <w:rPr>
          <w:sz w:val="28"/>
        </w:rPr>
        <w:t xml:space="preserve">омиссии, а также могут быть вынесены на рассмотрение </w:t>
      </w:r>
      <w:r>
        <w:rPr>
          <w:sz w:val="28"/>
        </w:rPr>
        <w:t>К</w:t>
      </w:r>
      <w:r w:rsidRPr="007A35D2">
        <w:rPr>
          <w:sz w:val="28"/>
        </w:rPr>
        <w:t>о</w:t>
      </w:r>
      <w:r w:rsidRPr="007A35D2">
        <w:rPr>
          <w:sz w:val="28"/>
        </w:rPr>
        <w:t>миссии. Рассмотрение жалоб (заявлений), направление по ним письменных о</w:t>
      </w:r>
      <w:r w:rsidRPr="007A35D2">
        <w:rPr>
          <w:sz w:val="28"/>
        </w:rPr>
        <w:t>т</w:t>
      </w:r>
      <w:r w:rsidRPr="007A35D2">
        <w:rPr>
          <w:sz w:val="28"/>
        </w:rPr>
        <w:t xml:space="preserve">ветов, а также проведение по обращениям, в случае необходимости, дополнительных </w:t>
      </w:r>
      <w:r w:rsidRPr="007A35D2">
        <w:rPr>
          <w:sz w:val="28"/>
        </w:rPr>
        <w:lastRenderedPageBreak/>
        <w:t>пр</w:t>
      </w:r>
      <w:r w:rsidRPr="007A35D2">
        <w:rPr>
          <w:sz w:val="28"/>
        </w:rPr>
        <w:t>о</w:t>
      </w:r>
      <w:r w:rsidRPr="007A35D2">
        <w:rPr>
          <w:sz w:val="28"/>
        </w:rPr>
        <w:t>верок, осуществляется в установленные федеральными законами</w:t>
      </w:r>
      <w:r>
        <w:rPr>
          <w:sz w:val="28"/>
        </w:rPr>
        <w:t>, Кодексом</w:t>
      </w:r>
      <w:r w:rsidRPr="007A35D2">
        <w:rPr>
          <w:sz w:val="28"/>
        </w:rPr>
        <w:t xml:space="preserve"> и законами </w:t>
      </w:r>
      <w:r>
        <w:rPr>
          <w:sz w:val="28"/>
        </w:rPr>
        <w:t>Т</w:t>
      </w:r>
      <w:r w:rsidRPr="007A35D2">
        <w:rPr>
          <w:sz w:val="28"/>
        </w:rPr>
        <w:t>верской области ср</w:t>
      </w:r>
      <w:r w:rsidRPr="007A35D2">
        <w:rPr>
          <w:sz w:val="28"/>
        </w:rPr>
        <w:t>о</w:t>
      </w:r>
      <w:r w:rsidRPr="007A35D2">
        <w:rPr>
          <w:sz w:val="28"/>
        </w:rPr>
        <w:t>ки.</w:t>
      </w:r>
    </w:p>
    <w:p w:rsidR="00105C27" w:rsidRPr="007A35D2" w:rsidRDefault="00105C27" w:rsidP="00105C27">
      <w:pPr>
        <w:tabs>
          <w:tab w:val="left" w:pos="0"/>
        </w:tabs>
        <w:spacing w:line="360" w:lineRule="auto"/>
        <w:ind w:firstLine="709"/>
        <w:jc w:val="both"/>
        <w:rPr>
          <w:sz w:val="28"/>
        </w:rPr>
      </w:pPr>
      <w:r w:rsidRPr="007A35D2">
        <w:rPr>
          <w:sz w:val="28"/>
        </w:rPr>
        <w:t xml:space="preserve">Решение </w:t>
      </w:r>
      <w:r>
        <w:rPr>
          <w:sz w:val="28"/>
        </w:rPr>
        <w:t>К</w:t>
      </w:r>
      <w:r w:rsidRPr="007A35D2">
        <w:rPr>
          <w:sz w:val="28"/>
        </w:rPr>
        <w:t>омиссии по существу жалобы (заявления) принимается бол</w:t>
      </w:r>
      <w:r w:rsidRPr="007A35D2">
        <w:rPr>
          <w:sz w:val="28"/>
        </w:rPr>
        <w:t>ь</w:t>
      </w:r>
      <w:r w:rsidRPr="007A35D2">
        <w:rPr>
          <w:sz w:val="28"/>
        </w:rPr>
        <w:t xml:space="preserve">шинством голосов от числа присутствующих членов </w:t>
      </w:r>
      <w:r>
        <w:rPr>
          <w:sz w:val="28"/>
        </w:rPr>
        <w:t>К</w:t>
      </w:r>
      <w:r w:rsidRPr="007A35D2">
        <w:rPr>
          <w:sz w:val="28"/>
        </w:rPr>
        <w:t xml:space="preserve">омиссии, за исключением решений, принимаемых </w:t>
      </w:r>
      <w:r>
        <w:rPr>
          <w:sz w:val="28"/>
        </w:rPr>
        <w:t>К</w:t>
      </w:r>
      <w:r w:rsidRPr="007A35D2">
        <w:rPr>
          <w:sz w:val="28"/>
        </w:rPr>
        <w:t>омиссией по вопросам, предусмотренным стать</w:t>
      </w:r>
      <w:r>
        <w:rPr>
          <w:sz w:val="28"/>
        </w:rPr>
        <w:t>е</w:t>
      </w:r>
      <w:r w:rsidRPr="007A35D2">
        <w:rPr>
          <w:sz w:val="28"/>
        </w:rPr>
        <w:t>й</w:t>
      </w:r>
      <w:r>
        <w:rPr>
          <w:sz w:val="28"/>
        </w:rPr>
        <w:t xml:space="preserve"> 47</w:t>
      </w:r>
      <w:r w:rsidRPr="007A35D2">
        <w:rPr>
          <w:sz w:val="28"/>
        </w:rPr>
        <w:t xml:space="preserve"> насто</w:t>
      </w:r>
      <w:r w:rsidRPr="007A35D2">
        <w:rPr>
          <w:sz w:val="28"/>
        </w:rPr>
        <w:t>я</w:t>
      </w:r>
      <w:r w:rsidRPr="007A35D2">
        <w:rPr>
          <w:sz w:val="28"/>
        </w:rPr>
        <w:t xml:space="preserve">щего </w:t>
      </w:r>
      <w:r>
        <w:rPr>
          <w:sz w:val="28"/>
        </w:rPr>
        <w:t>Р</w:t>
      </w:r>
      <w:r w:rsidRPr="007A35D2">
        <w:rPr>
          <w:sz w:val="28"/>
        </w:rPr>
        <w:t>егламента.</w:t>
      </w:r>
    </w:p>
    <w:p w:rsidR="00105C27" w:rsidRPr="007A35D2" w:rsidRDefault="00105C27" w:rsidP="00105C27">
      <w:pPr>
        <w:tabs>
          <w:tab w:val="left" w:pos="0"/>
        </w:tabs>
        <w:spacing w:line="360" w:lineRule="auto"/>
        <w:ind w:firstLine="709"/>
        <w:jc w:val="both"/>
        <w:rPr>
          <w:sz w:val="28"/>
        </w:rPr>
      </w:pPr>
      <w:r w:rsidRPr="007A35D2">
        <w:rPr>
          <w:b/>
          <w:sz w:val="28"/>
        </w:rPr>
        <w:t>Статья 5</w:t>
      </w:r>
      <w:r>
        <w:rPr>
          <w:b/>
          <w:sz w:val="28"/>
        </w:rPr>
        <w:t>6</w:t>
      </w:r>
      <w:r w:rsidRPr="007A35D2">
        <w:rPr>
          <w:b/>
          <w:sz w:val="28"/>
        </w:rPr>
        <w:t>.</w:t>
      </w:r>
      <w:r w:rsidRPr="007A35D2">
        <w:rPr>
          <w:sz w:val="28"/>
        </w:rPr>
        <w:t xml:space="preserve"> Комиссия осуществляет проверку деятельности нижестоящих избирательных комиссий</w:t>
      </w:r>
      <w:r>
        <w:rPr>
          <w:sz w:val="28"/>
        </w:rPr>
        <w:t>, комиссий референдума</w:t>
      </w:r>
      <w:r w:rsidRPr="007A35D2">
        <w:rPr>
          <w:sz w:val="28"/>
        </w:rPr>
        <w:t xml:space="preserve"> по вопросам, входящим в компетенцию </w:t>
      </w:r>
      <w:r>
        <w:rPr>
          <w:sz w:val="28"/>
        </w:rPr>
        <w:t>К</w:t>
      </w:r>
      <w:r w:rsidRPr="007A35D2">
        <w:rPr>
          <w:sz w:val="28"/>
        </w:rPr>
        <w:t>омиссии, а также при рассмотрении жалоб и заявлений на решения и действия (бездейс</w:t>
      </w:r>
      <w:r w:rsidRPr="007A35D2">
        <w:rPr>
          <w:sz w:val="28"/>
        </w:rPr>
        <w:t>т</w:t>
      </w:r>
      <w:r w:rsidRPr="007A35D2">
        <w:rPr>
          <w:sz w:val="28"/>
        </w:rPr>
        <w:t>вие) нижестоящих комиссий, нарушающих избирательные права, право на участие в референдуме гр</w:t>
      </w:r>
      <w:r w:rsidRPr="007A35D2">
        <w:rPr>
          <w:sz w:val="28"/>
        </w:rPr>
        <w:t>а</w:t>
      </w:r>
      <w:r w:rsidRPr="007A35D2">
        <w:rPr>
          <w:sz w:val="28"/>
        </w:rPr>
        <w:t>ждан.</w:t>
      </w:r>
    </w:p>
    <w:p w:rsidR="00105C27" w:rsidRPr="007A35D2" w:rsidRDefault="00105C27" w:rsidP="00105C27">
      <w:pPr>
        <w:tabs>
          <w:tab w:val="left" w:pos="0"/>
        </w:tabs>
        <w:spacing w:line="360" w:lineRule="auto"/>
        <w:ind w:firstLine="709"/>
        <w:jc w:val="both"/>
        <w:rPr>
          <w:sz w:val="28"/>
        </w:rPr>
      </w:pPr>
      <w:r w:rsidRPr="007A35D2">
        <w:rPr>
          <w:sz w:val="28"/>
        </w:rPr>
        <w:t xml:space="preserve">По решению </w:t>
      </w:r>
      <w:r>
        <w:rPr>
          <w:sz w:val="28"/>
        </w:rPr>
        <w:t>К</w:t>
      </w:r>
      <w:r w:rsidRPr="007A35D2">
        <w:rPr>
          <w:sz w:val="28"/>
        </w:rPr>
        <w:t xml:space="preserve">омиссии к изучению данных вопросов могут привлекаться члены </w:t>
      </w:r>
      <w:r>
        <w:rPr>
          <w:sz w:val="28"/>
        </w:rPr>
        <w:t>К</w:t>
      </w:r>
      <w:r w:rsidRPr="007A35D2">
        <w:rPr>
          <w:sz w:val="28"/>
        </w:rPr>
        <w:t xml:space="preserve">омиссии, члены нижестоящих избирательных комиссий, </w:t>
      </w:r>
      <w:r>
        <w:rPr>
          <w:sz w:val="28"/>
        </w:rPr>
        <w:t xml:space="preserve">комиссий референдума, </w:t>
      </w:r>
      <w:r w:rsidRPr="007A35D2">
        <w:rPr>
          <w:sz w:val="28"/>
        </w:rPr>
        <w:t>соответс</w:t>
      </w:r>
      <w:r w:rsidRPr="007A35D2">
        <w:rPr>
          <w:sz w:val="28"/>
        </w:rPr>
        <w:t>т</w:t>
      </w:r>
      <w:r w:rsidRPr="007A35D2">
        <w:rPr>
          <w:sz w:val="28"/>
        </w:rPr>
        <w:t>вующие специалисты.</w:t>
      </w:r>
    </w:p>
    <w:p w:rsidR="00105C27" w:rsidRPr="007A35D2" w:rsidRDefault="00105C27" w:rsidP="00105C27">
      <w:pPr>
        <w:pStyle w:val="ConsNormal"/>
        <w:widowControl/>
        <w:spacing w:line="360" w:lineRule="auto"/>
        <w:ind w:firstLine="709"/>
        <w:jc w:val="both"/>
        <w:rPr>
          <w:rFonts w:ascii="Times New Roman" w:hAnsi="Times New Roman"/>
          <w:sz w:val="28"/>
        </w:rPr>
      </w:pPr>
      <w:r w:rsidRPr="007A35D2">
        <w:rPr>
          <w:rFonts w:ascii="Times New Roman" w:hAnsi="Times New Roman"/>
          <w:sz w:val="28"/>
        </w:rPr>
        <w:t>Комиссия обязана, проверив обращение, в котором обжалуются решение, действия (бездействие) нижестоящей комиссии, не направляя жалобу в нижестоящую комиссию, за исключением случая, когда обстоятельства, изложе</w:t>
      </w:r>
      <w:r w:rsidRPr="007A35D2">
        <w:rPr>
          <w:rFonts w:ascii="Times New Roman" w:hAnsi="Times New Roman"/>
          <w:sz w:val="28"/>
        </w:rPr>
        <w:t>н</w:t>
      </w:r>
      <w:r w:rsidRPr="007A35D2">
        <w:rPr>
          <w:rFonts w:ascii="Times New Roman" w:hAnsi="Times New Roman"/>
          <w:sz w:val="28"/>
        </w:rPr>
        <w:t>ные в жалобе, не были предметом рассмотрения указанной комиссии, рассмотреть жалобу и вынести одно из следующих реш</w:t>
      </w:r>
      <w:r w:rsidRPr="007A35D2">
        <w:rPr>
          <w:rFonts w:ascii="Times New Roman" w:hAnsi="Times New Roman"/>
          <w:sz w:val="28"/>
        </w:rPr>
        <w:t>е</w:t>
      </w:r>
      <w:r w:rsidRPr="007A35D2">
        <w:rPr>
          <w:rFonts w:ascii="Times New Roman" w:hAnsi="Times New Roman"/>
          <w:sz w:val="28"/>
        </w:rPr>
        <w:t>ний:</w:t>
      </w:r>
    </w:p>
    <w:p w:rsidR="00105C27" w:rsidRPr="007A35D2" w:rsidRDefault="00105C27" w:rsidP="00105C27">
      <w:pPr>
        <w:pStyle w:val="ConsNormal"/>
        <w:widowControl/>
        <w:spacing w:line="360" w:lineRule="auto"/>
        <w:ind w:firstLine="709"/>
        <w:jc w:val="both"/>
        <w:rPr>
          <w:rFonts w:ascii="Times New Roman" w:hAnsi="Times New Roman"/>
          <w:sz w:val="28"/>
        </w:rPr>
      </w:pPr>
      <w:r w:rsidRPr="007A35D2">
        <w:rPr>
          <w:rFonts w:ascii="Times New Roman" w:hAnsi="Times New Roman"/>
          <w:sz w:val="28"/>
        </w:rPr>
        <w:t>1) оставить жалобу без удовлетворения;</w:t>
      </w:r>
    </w:p>
    <w:p w:rsidR="00105C27" w:rsidRPr="007A35D2" w:rsidRDefault="00105C27" w:rsidP="00105C27">
      <w:pPr>
        <w:pStyle w:val="ConsNormal"/>
        <w:widowControl/>
        <w:spacing w:line="360" w:lineRule="auto"/>
        <w:ind w:firstLine="709"/>
        <w:jc w:val="both"/>
        <w:rPr>
          <w:rFonts w:ascii="Times New Roman" w:hAnsi="Times New Roman"/>
          <w:sz w:val="28"/>
        </w:rPr>
      </w:pPr>
      <w:r w:rsidRPr="007A35D2">
        <w:rPr>
          <w:rFonts w:ascii="Times New Roman" w:hAnsi="Times New Roman"/>
          <w:sz w:val="28"/>
        </w:rPr>
        <w:t>2) отменить обжалуемое решение полностью или в части (признать нез</w:t>
      </w:r>
      <w:r w:rsidRPr="007A35D2">
        <w:rPr>
          <w:rFonts w:ascii="Times New Roman" w:hAnsi="Times New Roman"/>
          <w:sz w:val="28"/>
        </w:rPr>
        <w:t>а</w:t>
      </w:r>
      <w:r w:rsidRPr="007A35D2">
        <w:rPr>
          <w:rFonts w:ascii="Times New Roman" w:hAnsi="Times New Roman"/>
          <w:sz w:val="28"/>
        </w:rPr>
        <w:t>конным действие (бездействие) и принять решение по существу;</w:t>
      </w:r>
    </w:p>
    <w:p w:rsidR="00105C27" w:rsidRPr="007A35D2" w:rsidRDefault="00105C27" w:rsidP="00105C27">
      <w:pPr>
        <w:pStyle w:val="ConsNormal"/>
        <w:widowControl/>
        <w:spacing w:line="360" w:lineRule="auto"/>
        <w:ind w:firstLine="709"/>
        <w:jc w:val="both"/>
        <w:rPr>
          <w:rFonts w:ascii="Times New Roman" w:hAnsi="Times New Roman"/>
          <w:sz w:val="28"/>
        </w:rPr>
      </w:pPr>
      <w:r w:rsidRPr="007A35D2">
        <w:rPr>
          <w:rFonts w:ascii="Times New Roman" w:hAnsi="Times New Roman"/>
          <w:sz w:val="28"/>
        </w:rPr>
        <w:t>3) отменить обжалуемое решение полностью или в части (признать нез</w:t>
      </w:r>
      <w:r w:rsidRPr="007A35D2">
        <w:rPr>
          <w:rFonts w:ascii="Times New Roman" w:hAnsi="Times New Roman"/>
          <w:sz w:val="28"/>
        </w:rPr>
        <w:t>а</w:t>
      </w:r>
      <w:r w:rsidRPr="007A35D2">
        <w:rPr>
          <w:rFonts w:ascii="Times New Roman" w:hAnsi="Times New Roman"/>
          <w:sz w:val="28"/>
        </w:rPr>
        <w:t>конным действие (бездействие), обязав нижестоящую комиссию повторно ра</w:t>
      </w:r>
      <w:r w:rsidRPr="007A35D2">
        <w:rPr>
          <w:rFonts w:ascii="Times New Roman" w:hAnsi="Times New Roman"/>
          <w:sz w:val="28"/>
        </w:rPr>
        <w:t>с</w:t>
      </w:r>
      <w:r w:rsidRPr="007A35D2">
        <w:rPr>
          <w:rFonts w:ascii="Times New Roman" w:hAnsi="Times New Roman"/>
          <w:sz w:val="28"/>
        </w:rPr>
        <w:t xml:space="preserve">смотреть вопрос и принять решение по существу (совершить определенное действие). </w:t>
      </w:r>
    </w:p>
    <w:p w:rsidR="00105C27" w:rsidRPr="007A35D2" w:rsidRDefault="00105C27" w:rsidP="00105C27">
      <w:pPr>
        <w:widowControl w:val="0"/>
        <w:autoSpaceDE w:val="0"/>
        <w:autoSpaceDN w:val="0"/>
        <w:adjustRightInd w:val="0"/>
        <w:spacing w:line="360" w:lineRule="auto"/>
        <w:ind w:firstLine="709"/>
        <w:jc w:val="both"/>
        <w:rPr>
          <w:sz w:val="28"/>
          <w:szCs w:val="28"/>
        </w:rPr>
      </w:pPr>
      <w:r w:rsidRPr="007A35D2">
        <w:rPr>
          <w:sz w:val="28"/>
          <w:szCs w:val="28"/>
        </w:rPr>
        <w:t xml:space="preserve">Комиссия также вправе в связи выявленными фактами нарушений законодательства о выборах и референдумах направлять соответствующие материалы для проведения проверки и принятия необходимых решений в </w:t>
      </w:r>
      <w:r w:rsidRPr="007A35D2">
        <w:rPr>
          <w:sz w:val="28"/>
          <w:szCs w:val="28"/>
        </w:rPr>
        <w:lastRenderedPageBreak/>
        <w:t>правоохранительные органы и обратиться в суд.</w:t>
      </w:r>
    </w:p>
    <w:p w:rsidR="00105C27" w:rsidRPr="007A35D2" w:rsidRDefault="00105C27" w:rsidP="00105C27">
      <w:pPr>
        <w:tabs>
          <w:tab w:val="left" w:pos="0"/>
        </w:tabs>
        <w:spacing w:line="360" w:lineRule="auto"/>
        <w:ind w:firstLine="709"/>
        <w:jc w:val="both"/>
        <w:rPr>
          <w:sz w:val="28"/>
        </w:rPr>
      </w:pPr>
      <w:r w:rsidRPr="007A35D2">
        <w:rPr>
          <w:b/>
          <w:sz w:val="28"/>
        </w:rPr>
        <w:t xml:space="preserve">Статья </w:t>
      </w:r>
      <w:r>
        <w:rPr>
          <w:b/>
          <w:sz w:val="28"/>
        </w:rPr>
        <w:t>57</w:t>
      </w:r>
      <w:r w:rsidRPr="007A35D2">
        <w:rPr>
          <w:b/>
          <w:sz w:val="28"/>
        </w:rPr>
        <w:t>.</w:t>
      </w:r>
      <w:r w:rsidRPr="007A35D2">
        <w:rPr>
          <w:sz w:val="28"/>
        </w:rPr>
        <w:t xml:space="preserve"> В целях осуществления эффективного контроля за соблюден</w:t>
      </w:r>
      <w:r w:rsidRPr="007A35D2">
        <w:rPr>
          <w:sz w:val="28"/>
        </w:rPr>
        <w:t>и</w:t>
      </w:r>
      <w:r w:rsidRPr="007A35D2">
        <w:rPr>
          <w:sz w:val="28"/>
        </w:rPr>
        <w:t>ем избирательных прав, права на участие в референдуме граждан, а также для обобщения практики проведения выборов, референдумов территориальная комиссия может з</w:t>
      </w:r>
      <w:r w:rsidRPr="007A35D2">
        <w:rPr>
          <w:sz w:val="28"/>
        </w:rPr>
        <w:t>а</w:t>
      </w:r>
      <w:r w:rsidRPr="007A35D2">
        <w:rPr>
          <w:sz w:val="28"/>
        </w:rPr>
        <w:t>прашивать от нижестоящих избирательных комиссий, избирательных объед</w:t>
      </w:r>
      <w:r w:rsidRPr="007A35D2">
        <w:rPr>
          <w:sz w:val="28"/>
        </w:rPr>
        <w:t>и</w:t>
      </w:r>
      <w:r w:rsidRPr="007A35D2">
        <w:rPr>
          <w:sz w:val="28"/>
        </w:rPr>
        <w:t>нений, государственных органов и органов местного самоуправления, средств массовой информации, организаций, правоохранительных органов н</w:t>
      </w:r>
      <w:r w:rsidRPr="007A35D2">
        <w:rPr>
          <w:sz w:val="28"/>
        </w:rPr>
        <w:t>е</w:t>
      </w:r>
      <w:r w:rsidRPr="007A35D2">
        <w:rPr>
          <w:sz w:val="28"/>
        </w:rPr>
        <w:t xml:space="preserve">обходимую информацию по всем вопросам, связанным с реализацией федеральных законов и законов </w:t>
      </w:r>
      <w:r>
        <w:rPr>
          <w:sz w:val="28"/>
        </w:rPr>
        <w:t>Т</w:t>
      </w:r>
      <w:r w:rsidRPr="007A35D2">
        <w:rPr>
          <w:sz w:val="28"/>
        </w:rPr>
        <w:t>верской области о выборах и реф</w:t>
      </w:r>
      <w:r w:rsidRPr="007A35D2">
        <w:rPr>
          <w:sz w:val="28"/>
        </w:rPr>
        <w:t>е</w:t>
      </w:r>
      <w:r w:rsidRPr="007A35D2">
        <w:rPr>
          <w:sz w:val="28"/>
        </w:rPr>
        <w:t>рендумах, голосовании по отзыву.</w:t>
      </w:r>
    </w:p>
    <w:p w:rsidR="00105C27" w:rsidRPr="007A35D2" w:rsidRDefault="00105C27" w:rsidP="00105C27">
      <w:pPr>
        <w:jc w:val="both"/>
      </w:pPr>
    </w:p>
    <w:p w:rsidR="00105C27" w:rsidRDefault="00105C27" w:rsidP="00C67C80">
      <w:pPr>
        <w:pStyle w:val="4"/>
        <w:tabs>
          <w:tab w:val="left" w:pos="0"/>
        </w:tabs>
        <w:jc w:val="center"/>
        <w:rPr>
          <w:rFonts w:ascii="Times New Roman" w:hAnsi="Times New Roman" w:cs="Times New Roman"/>
          <w:i w:val="0"/>
          <w:color w:val="auto"/>
          <w:sz w:val="28"/>
          <w:szCs w:val="28"/>
        </w:rPr>
      </w:pPr>
      <w:r w:rsidRPr="00C67C80">
        <w:rPr>
          <w:rFonts w:ascii="Times New Roman" w:hAnsi="Times New Roman" w:cs="Times New Roman"/>
          <w:i w:val="0"/>
          <w:color w:val="auto"/>
          <w:sz w:val="28"/>
          <w:szCs w:val="28"/>
        </w:rPr>
        <w:t>Раздел 9. Заключительные положения</w:t>
      </w:r>
    </w:p>
    <w:p w:rsidR="00C67C80" w:rsidRPr="00C67C80" w:rsidRDefault="00C67C80" w:rsidP="00C67C80">
      <w:pPr>
        <w:rPr>
          <w:sz w:val="28"/>
          <w:szCs w:val="28"/>
        </w:rPr>
      </w:pPr>
    </w:p>
    <w:p w:rsidR="00105C27" w:rsidRPr="007A35D2" w:rsidRDefault="00105C27" w:rsidP="00105C27">
      <w:pPr>
        <w:tabs>
          <w:tab w:val="left" w:pos="0"/>
        </w:tabs>
        <w:spacing w:line="360" w:lineRule="auto"/>
        <w:ind w:firstLine="709"/>
        <w:jc w:val="both"/>
        <w:rPr>
          <w:sz w:val="28"/>
        </w:rPr>
      </w:pPr>
      <w:r w:rsidRPr="007A35D2">
        <w:rPr>
          <w:b/>
          <w:sz w:val="28"/>
        </w:rPr>
        <w:t xml:space="preserve">Статья </w:t>
      </w:r>
      <w:r>
        <w:rPr>
          <w:b/>
          <w:sz w:val="28"/>
        </w:rPr>
        <w:t>58</w:t>
      </w:r>
      <w:r w:rsidRPr="007A35D2">
        <w:rPr>
          <w:b/>
          <w:sz w:val="28"/>
        </w:rPr>
        <w:t>.</w:t>
      </w:r>
      <w:r w:rsidRPr="007A35D2">
        <w:rPr>
          <w:sz w:val="28"/>
        </w:rPr>
        <w:t xml:space="preserve"> Регламент </w:t>
      </w:r>
      <w:r>
        <w:rPr>
          <w:sz w:val="28"/>
        </w:rPr>
        <w:t>К</w:t>
      </w:r>
      <w:r w:rsidRPr="007A35D2">
        <w:rPr>
          <w:sz w:val="28"/>
        </w:rPr>
        <w:t xml:space="preserve">омиссии, изменения и дополнения к нему принимаются большинством голосов от установленного числа членов </w:t>
      </w:r>
      <w:r>
        <w:rPr>
          <w:sz w:val="28"/>
        </w:rPr>
        <w:t>К</w:t>
      </w:r>
      <w:r w:rsidRPr="007A35D2">
        <w:rPr>
          <w:sz w:val="28"/>
        </w:rPr>
        <w:t>оми</w:t>
      </w:r>
      <w:r w:rsidRPr="007A35D2">
        <w:rPr>
          <w:sz w:val="28"/>
        </w:rPr>
        <w:t>с</w:t>
      </w:r>
      <w:r w:rsidRPr="007A35D2">
        <w:rPr>
          <w:sz w:val="28"/>
        </w:rPr>
        <w:t>сии с правом решающего голоса.</w:t>
      </w:r>
    </w:p>
    <w:p w:rsidR="00105C27" w:rsidRPr="007A35D2" w:rsidRDefault="00105C27" w:rsidP="00105C27">
      <w:pPr>
        <w:tabs>
          <w:tab w:val="left" w:pos="0"/>
        </w:tabs>
        <w:spacing w:line="360" w:lineRule="auto"/>
        <w:ind w:firstLine="709"/>
        <w:jc w:val="both"/>
        <w:rPr>
          <w:sz w:val="28"/>
        </w:rPr>
      </w:pPr>
      <w:r w:rsidRPr="007A35D2">
        <w:rPr>
          <w:b/>
          <w:sz w:val="28"/>
        </w:rPr>
        <w:t xml:space="preserve">Статья </w:t>
      </w:r>
      <w:r>
        <w:rPr>
          <w:b/>
          <w:sz w:val="28"/>
        </w:rPr>
        <w:t>59</w:t>
      </w:r>
      <w:r w:rsidRPr="007A35D2">
        <w:rPr>
          <w:b/>
          <w:sz w:val="28"/>
        </w:rPr>
        <w:t>.</w:t>
      </w:r>
      <w:r w:rsidRPr="007A35D2">
        <w:rPr>
          <w:sz w:val="28"/>
        </w:rPr>
        <w:t xml:space="preserve"> Предложения об изменении и дополнении Регламента </w:t>
      </w:r>
      <w:r>
        <w:rPr>
          <w:sz w:val="28"/>
        </w:rPr>
        <w:t>К</w:t>
      </w:r>
      <w:r w:rsidRPr="007A35D2">
        <w:rPr>
          <w:sz w:val="28"/>
        </w:rPr>
        <w:t>оми</w:t>
      </w:r>
      <w:r w:rsidRPr="007A35D2">
        <w:rPr>
          <w:sz w:val="28"/>
        </w:rPr>
        <w:t>с</w:t>
      </w:r>
      <w:r w:rsidRPr="007A35D2">
        <w:rPr>
          <w:sz w:val="28"/>
        </w:rPr>
        <w:t xml:space="preserve">сии рассматриваются на заседании </w:t>
      </w:r>
      <w:r>
        <w:rPr>
          <w:sz w:val="28"/>
        </w:rPr>
        <w:t>К</w:t>
      </w:r>
      <w:r w:rsidRPr="007A35D2">
        <w:rPr>
          <w:sz w:val="28"/>
        </w:rPr>
        <w:t>омиссии в первоочередном порядке.</w:t>
      </w:r>
    </w:p>
    <w:p w:rsidR="00105C27" w:rsidRPr="007A35D2" w:rsidRDefault="00105C27" w:rsidP="00105C27">
      <w:pPr>
        <w:tabs>
          <w:tab w:val="left" w:pos="0"/>
        </w:tabs>
        <w:spacing w:line="360" w:lineRule="auto"/>
        <w:ind w:firstLine="709"/>
        <w:jc w:val="both"/>
        <w:rPr>
          <w:sz w:val="28"/>
        </w:rPr>
      </w:pPr>
      <w:r>
        <w:rPr>
          <w:b/>
          <w:sz w:val="28"/>
        </w:rPr>
        <w:t xml:space="preserve">Статья </w:t>
      </w:r>
      <w:r w:rsidRPr="007A35D2">
        <w:rPr>
          <w:b/>
          <w:sz w:val="28"/>
        </w:rPr>
        <w:t>6</w:t>
      </w:r>
      <w:r>
        <w:rPr>
          <w:b/>
          <w:sz w:val="28"/>
        </w:rPr>
        <w:t>0</w:t>
      </w:r>
      <w:r w:rsidRPr="007A35D2">
        <w:rPr>
          <w:b/>
          <w:sz w:val="28"/>
        </w:rPr>
        <w:t>.</w:t>
      </w:r>
      <w:r w:rsidRPr="007A35D2">
        <w:rPr>
          <w:sz w:val="28"/>
        </w:rPr>
        <w:t xml:space="preserve"> Регламент </w:t>
      </w:r>
      <w:r>
        <w:rPr>
          <w:sz w:val="28"/>
        </w:rPr>
        <w:t>К</w:t>
      </w:r>
      <w:r w:rsidRPr="007A35D2">
        <w:rPr>
          <w:sz w:val="28"/>
        </w:rPr>
        <w:t>омиссии</w:t>
      </w:r>
      <w:r>
        <w:rPr>
          <w:sz w:val="28"/>
        </w:rPr>
        <w:t>, изменения и дополнения Регламента Комиссии</w:t>
      </w:r>
      <w:r w:rsidRPr="007A35D2">
        <w:rPr>
          <w:sz w:val="28"/>
        </w:rPr>
        <w:t xml:space="preserve"> вступа</w:t>
      </w:r>
      <w:r>
        <w:rPr>
          <w:sz w:val="28"/>
        </w:rPr>
        <w:t>ю</w:t>
      </w:r>
      <w:r w:rsidRPr="007A35D2">
        <w:rPr>
          <w:sz w:val="28"/>
        </w:rPr>
        <w:t>т в силу со дня принятия.</w:t>
      </w:r>
    </w:p>
    <w:p w:rsidR="00105C27" w:rsidRDefault="00105C27" w:rsidP="00105C27"/>
    <w:p w:rsidR="00105C27" w:rsidRDefault="00105C27" w:rsidP="00105C27"/>
    <w:p w:rsidR="00105C27" w:rsidRDefault="00105C27" w:rsidP="00105C27"/>
    <w:p w:rsidR="00105C27" w:rsidRDefault="00105C27"/>
    <w:p w:rsidR="00105C27" w:rsidRDefault="00105C27"/>
    <w:sectPr w:rsidR="00105C27" w:rsidSect="00C72790">
      <w:headerReference w:type="default" r:id="rId8"/>
      <w:pgSz w:w="11906" w:h="16838"/>
      <w:pgMar w:top="1134" w:right="850" w:bottom="1134" w:left="1701" w:header="708" w:footer="708" w:gutter="0"/>
      <w:pgNumType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3D3" w:rsidRDefault="000423D3" w:rsidP="00105C27">
      <w:r>
        <w:separator/>
      </w:r>
    </w:p>
  </w:endnote>
  <w:endnote w:type="continuationSeparator" w:id="1">
    <w:p w:rsidR="000423D3" w:rsidRDefault="000423D3" w:rsidP="00105C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3D3" w:rsidRDefault="000423D3" w:rsidP="00105C27">
      <w:r>
        <w:separator/>
      </w:r>
    </w:p>
  </w:footnote>
  <w:footnote w:type="continuationSeparator" w:id="1">
    <w:p w:rsidR="000423D3" w:rsidRDefault="000423D3" w:rsidP="00105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6457"/>
      <w:docPartObj>
        <w:docPartGallery w:val="㔄∀ऀ܀"/>
        <w:docPartUnique/>
      </w:docPartObj>
    </w:sdtPr>
    <w:sdtContent>
      <w:p w:rsidR="009143F6" w:rsidRDefault="009143F6">
        <w:pPr>
          <w:pStyle w:val="a8"/>
          <w:jc w:val="center"/>
        </w:pPr>
        <w:fldSimple w:instr=" PAGE   \* MERGEFORMAT ">
          <w:r w:rsidR="00EA6ACB">
            <w:rPr>
              <w:noProof/>
            </w:rPr>
            <w:t>36</w:t>
          </w:r>
        </w:fldSimple>
      </w:p>
    </w:sdtContent>
  </w:sdt>
  <w:p w:rsidR="009143F6" w:rsidRDefault="009143F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DC460E0"/>
    <w:lvl w:ilvl="0">
      <w:start w:val="1"/>
      <w:numFmt w:val="decimal"/>
      <w:lvlText w:val="%1."/>
      <w:lvlJc w:val="left"/>
      <w:pPr>
        <w:tabs>
          <w:tab w:val="num" w:pos="1492"/>
        </w:tabs>
        <w:ind w:left="1492" w:hanging="360"/>
      </w:pPr>
    </w:lvl>
  </w:abstractNum>
  <w:abstractNum w:abstractNumId="1">
    <w:nsid w:val="FFFFFF7D"/>
    <w:multiLevelType w:val="singleLevel"/>
    <w:tmpl w:val="A2F88B8E"/>
    <w:lvl w:ilvl="0">
      <w:start w:val="1"/>
      <w:numFmt w:val="decimal"/>
      <w:lvlText w:val="%1."/>
      <w:lvlJc w:val="left"/>
      <w:pPr>
        <w:tabs>
          <w:tab w:val="num" w:pos="1209"/>
        </w:tabs>
        <w:ind w:left="1209" w:hanging="360"/>
      </w:pPr>
    </w:lvl>
  </w:abstractNum>
  <w:abstractNum w:abstractNumId="2">
    <w:nsid w:val="FFFFFF7E"/>
    <w:multiLevelType w:val="singleLevel"/>
    <w:tmpl w:val="1D6AABE0"/>
    <w:lvl w:ilvl="0">
      <w:start w:val="1"/>
      <w:numFmt w:val="decimal"/>
      <w:lvlText w:val="%1."/>
      <w:lvlJc w:val="left"/>
      <w:pPr>
        <w:tabs>
          <w:tab w:val="num" w:pos="926"/>
        </w:tabs>
        <w:ind w:left="926" w:hanging="360"/>
      </w:pPr>
    </w:lvl>
  </w:abstractNum>
  <w:abstractNum w:abstractNumId="3">
    <w:nsid w:val="FFFFFF7F"/>
    <w:multiLevelType w:val="singleLevel"/>
    <w:tmpl w:val="EE26D010"/>
    <w:lvl w:ilvl="0">
      <w:start w:val="1"/>
      <w:numFmt w:val="decimal"/>
      <w:lvlText w:val="%1."/>
      <w:lvlJc w:val="left"/>
      <w:pPr>
        <w:tabs>
          <w:tab w:val="num" w:pos="643"/>
        </w:tabs>
        <w:ind w:left="643" w:hanging="360"/>
      </w:pPr>
    </w:lvl>
  </w:abstractNum>
  <w:abstractNum w:abstractNumId="4">
    <w:nsid w:val="FFFFFF80"/>
    <w:multiLevelType w:val="singleLevel"/>
    <w:tmpl w:val="1218A5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8493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01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DEB8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9E8082"/>
    <w:lvl w:ilvl="0">
      <w:start w:val="1"/>
      <w:numFmt w:val="decimal"/>
      <w:lvlText w:val="%1."/>
      <w:lvlJc w:val="left"/>
      <w:pPr>
        <w:tabs>
          <w:tab w:val="num" w:pos="360"/>
        </w:tabs>
        <w:ind w:left="360" w:hanging="360"/>
      </w:pPr>
    </w:lvl>
  </w:abstractNum>
  <w:abstractNum w:abstractNumId="9">
    <w:nsid w:val="FFFFFF89"/>
    <w:multiLevelType w:val="singleLevel"/>
    <w:tmpl w:val="D1F41BF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A731807"/>
    <w:multiLevelType w:val="singleLevel"/>
    <w:tmpl w:val="05DABBC6"/>
    <w:lvl w:ilvl="0">
      <w:start w:val="1"/>
      <w:numFmt w:val="decimal"/>
      <w:lvlText w:val="%1."/>
      <w:lvlJc w:val="left"/>
      <w:pPr>
        <w:tabs>
          <w:tab w:val="num" w:pos="1080"/>
        </w:tabs>
        <w:ind w:left="1080" w:hanging="360"/>
      </w:pPr>
      <w:rPr>
        <w:rFonts w:hint="default"/>
      </w:rPr>
    </w:lvl>
  </w:abstractNum>
  <w:abstractNum w:abstractNumId="12">
    <w:nsid w:val="0E1F5A97"/>
    <w:multiLevelType w:val="singleLevel"/>
    <w:tmpl w:val="5BB48CD0"/>
    <w:lvl w:ilvl="0">
      <w:start w:val="1"/>
      <w:numFmt w:val="bullet"/>
      <w:lvlText w:val="-"/>
      <w:lvlJc w:val="left"/>
      <w:pPr>
        <w:tabs>
          <w:tab w:val="num" w:pos="1070"/>
        </w:tabs>
        <w:ind w:left="1070" w:hanging="360"/>
      </w:pPr>
      <w:rPr>
        <w:rFonts w:hint="default"/>
      </w:rPr>
    </w:lvl>
  </w:abstractNum>
  <w:abstractNum w:abstractNumId="13">
    <w:nsid w:val="0F2370BA"/>
    <w:multiLevelType w:val="singleLevel"/>
    <w:tmpl w:val="0419000F"/>
    <w:lvl w:ilvl="0">
      <w:start w:val="1"/>
      <w:numFmt w:val="decimal"/>
      <w:lvlText w:val="%1."/>
      <w:legacy w:legacy="1" w:legacySpace="0" w:legacyIndent="360"/>
      <w:lvlJc w:val="left"/>
      <w:pPr>
        <w:ind w:left="360" w:hanging="360"/>
      </w:pPr>
    </w:lvl>
  </w:abstractNum>
  <w:abstractNum w:abstractNumId="14">
    <w:nsid w:val="1087303F"/>
    <w:multiLevelType w:val="singleLevel"/>
    <w:tmpl w:val="3D289C58"/>
    <w:lvl w:ilvl="0">
      <w:start w:val="1"/>
      <w:numFmt w:val="decimal"/>
      <w:lvlText w:val="%1."/>
      <w:lvlJc w:val="left"/>
      <w:pPr>
        <w:tabs>
          <w:tab w:val="num" w:pos="1080"/>
        </w:tabs>
        <w:ind w:left="1080" w:hanging="360"/>
      </w:pPr>
      <w:rPr>
        <w:rFonts w:hint="default"/>
      </w:rPr>
    </w:lvl>
  </w:abstractNum>
  <w:abstractNum w:abstractNumId="15">
    <w:nsid w:val="10F0005A"/>
    <w:multiLevelType w:val="singleLevel"/>
    <w:tmpl w:val="3F10B3D2"/>
    <w:lvl w:ilvl="0">
      <w:start w:val="5"/>
      <w:numFmt w:val="decimal"/>
      <w:lvlText w:val="%1"/>
      <w:legacy w:legacy="1" w:legacySpace="0" w:legacyIndent="11"/>
      <w:lvlJc w:val="left"/>
      <w:pPr>
        <w:ind w:left="-633" w:hanging="11"/>
      </w:pPr>
    </w:lvl>
  </w:abstractNum>
  <w:abstractNum w:abstractNumId="16">
    <w:nsid w:val="137F1B80"/>
    <w:multiLevelType w:val="multilevel"/>
    <w:tmpl w:val="485682DA"/>
    <w:lvl w:ilvl="0">
      <w:start w:val="4"/>
      <w:numFmt w:val="decimal"/>
      <w:lvlText w:val="%1"/>
      <w:lvlJc w:val="left"/>
      <w:pPr>
        <w:tabs>
          <w:tab w:val="num" w:pos="420"/>
        </w:tabs>
        <w:ind w:left="420" w:hanging="420"/>
      </w:pPr>
      <w:rPr>
        <w:rFonts w:ascii="Times New Roman" w:hAnsi="Times New Roman" w:hint="default"/>
      </w:rPr>
    </w:lvl>
    <w:lvl w:ilvl="1">
      <w:start w:val="15"/>
      <w:numFmt w:val="decimal"/>
      <w:lvlText w:val="%1.%2"/>
      <w:lvlJc w:val="left"/>
      <w:pPr>
        <w:tabs>
          <w:tab w:val="num" w:pos="1129"/>
        </w:tabs>
        <w:ind w:left="1129" w:hanging="420"/>
      </w:pPr>
      <w:rPr>
        <w:rFonts w:ascii="Times New Roman" w:hAnsi="Times New Roman" w:hint="default"/>
      </w:rPr>
    </w:lvl>
    <w:lvl w:ilvl="2">
      <w:start w:val="1"/>
      <w:numFmt w:val="decimal"/>
      <w:lvlText w:val="%1.%2.%3"/>
      <w:lvlJc w:val="left"/>
      <w:pPr>
        <w:tabs>
          <w:tab w:val="num" w:pos="2138"/>
        </w:tabs>
        <w:ind w:left="2138" w:hanging="720"/>
      </w:pPr>
      <w:rPr>
        <w:rFonts w:ascii="Times New Roman" w:hAnsi="Times New Roman" w:hint="default"/>
      </w:rPr>
    </w:lvl>
    <w:lvl w:ilvl="3">
      <w:start w:val="1"/>
      <w:numFmt w:val="decimal"/>
      <w:lvlText w:val="%1.%2.%3.%4"/>
      <w:lvlJc w:val="left"/>
      <w:pPr>
        <w:tabs>
          <w:tab w:val="num" w:pos="2847"/>
        </w:tabs>
        <w:ind w:left="2847" w:hanging="720"/>
      </w:pPr>
      <w:rPr>
        <w:rFonts w:ascii="Times New Roman" w:hAnsi="Times New Roman" w:hint="default"/>
      </w:rPr>
    </w:lvl>
    <w:lvl w:ilvl="4">
      <w:start w:val="1"/>
      <w:numFmt w:val="decimal"/>
      <w:lvlText w:val="%1.%2.%3.%4.%5"/>
      <w:lvlJc w:val="left"/>
      <w:pPr>
        <w:tabs>
          <w:tab w:val="num" w:pos="3916"/>
        </w:tabs>
        <w:ind w:left="3916" w:hanging="1080"/>
      </w:pPr>
      <w:rPr>
        <w:rFonts w:ascii="Times New Roman" w:hAnsi="Times New Roman" w:hint="default"/>
      </w:rPr>
    </w:lvl>
    <w:lvl w:ilvl="5">
      <w:start w:val="1"/>
      <w:numFmt w:val="decimal"/>
      <w:lvlText w:val="%1.%2.%3.%4.%5.%6"/>
      <w:lvlJc w:val="left"/>
      <w:pPr>
        <w:tabs>
          <w:tab w:val="num" w:pos="4625"/>
        </w:tabs>
        <w:ind w:left="4625" w:hanging="1080"/>
      </w:pPr>
      <w:rPr>
        <w:rFonts w:ascii="Times New Roman" w:hAnsi="Times New Roman" w:hint="default"/>
      </w:rPr>
    </w:lvl>
    <w:lvl w:ilvl="6">
      <w:start w:val="1"/>
      <w:numFmt w:val="decimal"/>
      <w:lvlText w:val="%1.%2.%3.%4.%5.%6.%7"/>
      <w:lvlJc w:val="left"/>
      <w:pPr>
        <w:tabs>
          <w:tab w:val="num" w:pos="5694"/>
        </w:tabs>
        <w:ind w:left="5694" w:hanging="1440"/>
      </w:pPr>
      <w:rPr>
        <w:rFonts w:ascii="Times New Roman" w:hAnsi="Times New Roman" w:hint="default"/>
      </w:rPr>
    </w:lvl>
    <w:lvl w:ilvl="7">
      <w:start w:val="1"/>
      <w:numFmt w:val="decimal"/>
      <w:lvlText w:val="%1.%2.%3.%4.%5.%6.%7.%8"/>
      <w:lvlJc w:val="left"/>
      <w:pPr>
        <w:tabs>
          <w:tab w:val="num" w:pos="6403"/>
        </w:tabs>
        <w:ind w:left="6403" w:hanging="1440"/>
      </w:pPr>
      <w:rPr>
        <w:rFonts w:ascii="Times New Roman" w:hAnsi="Times New Roman" w:hint="default"/>
      </w:rPr>
    </w:lvl>
    <w:lvl w:ilvl="8">
      <w:start w:val="1"/>
      <w:numFmt w:val="decimal"/>
      <w:lvlText w:val="%1.%2.%3.%4.%5.%6.%7.%8.%9"/>
      <w:lvlJc w:val="left"/>
      <w:pPr>
        <w:tabs>
          <w:tab w:val="num" w:pos="7472"/>
        </w:tabs>
        <w:ind w:left="7472" w:hanging="1800"/>
      </w:pPr>
      <w:rPr>
        <w:rFonts w:ascii="Times New Roman" w:hAnsi="Times New Roman" w:hint="default"/>
      </w:rPr>
    </w:lvl>
  </w:abstractNum>
  <w:abstractNum w:abstractNumId="17">
    <w:nsid w:val="14355A2B"/>
    <w:multiLevelType w:val="singleLevel"/>
    <w:tmpl w:val="DE528916"/>
    <w:lvl w:ilvl="0">
      <w:start w:val="1"/>
      <w:numFmt w:val="decimal"/>
      <w:lvlText w:val="%1."/>
      <w:legacy w:legacy="1" w:legacySpace="0" w:legacyIndent="397"/>
      <w:lvlJc w:val="left"/>
      <w:pPr>
        <w:ind w:left="397" w:hanging="397"/>
      </w:pPr>
    </w:lvl>
  </w:abstractNum>
  <w:abstractNum w:abstractNumId="18">
    <w:nsid w:val="174A1FEC"/>
    <w:multiLevelType w:val="hybridMultilevel"/>
    <w:tmpl w:val="AE0CB13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192C5B2E"/>
    <w:multiLevelType w:val="singleLevel"/>
    <w:tmpl w:val="835E23FA"/>
    <w:lvl w:ilvl="0">
      <w:start w:val="1"/>
      <w:numFmt w:val="decimal"/>
      <w:lvlText w:val="%1."/>
      <w:legacy w:legacy="1" w:legacySpace="0" w:legacyIndent="1080"/>
      <w:lvlJc w:val="left"/>
      <w:pPr>
        <w:ind w:left="1800" w:hanging="1080"/>
      </w:pPr>
    </w:lvl>
  </w:abstractNum>
  <w:abstractNum w:abstractNumId="20">
    <w:nsid w:val="1DA46055"/>
    <w:multiLevelType w:val="singleLevel"/>
    <w:tmpl w:val="536017AA"/>
    <w:lvl w:ilvl="0">
      <w:numFmt w:val="none"/>
      <w:lvlText w:val=""/>
      <w:lvlJc w:val="left"/>
      <w:pPr>
        <w:tabs>
          <w:tab w:val="num" w:pos="360"/>
        </w:tabs>
      </w:pPr>
    </w:lvl>
  </w:abstractNum>
  <w:abstractNum w:abstractNumId="21">
    <w:nsid w:val="20825CC9"/>
    <w:multiLevelType w:val="singleLevel"/>
    <w:tmpl w:val="A6E40222"/>
    <w:lvl w:ilvl="0">
      <w:start w:val="2"/>
      <w:numFmt w:val="decimal"/>
      <w:lvlText w:val="%1."/>
      <w:lvlJc w:val="left"/>
      <w:pPr>
        <w:tabs>
          <w:tab w:val="num" w:pos="1080"/>
        </w:tabs>
        <w:ind w:left="1080" w:hanging="360"/>
      </w:pPr>
      <w:rPr>
        <w:rFonts w:hint="default"/>
      </w:rPr>
    </w:lvl>
  </w:abstractNum>
  <w:abstractNum w:abstractNumId="22">
    <w:nsid w:val="275F17FE"/>
    <w:multiLevelType w:val="hybridMultilevel"/>
    <w:tmpl w:val="293092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22D2949"/>
    <w:multiLevelType w:val="singleLevel"/>
    <w:tmpl w:val="33A47D0C"/>
    <w:lvl w:ilvl="0">
      <w:start w:val="3"/>
      <w:numFmt w:val="decimal"/>
      <w:lvlText w:val="%1"/>
      <w:lvlJc w:val="left"/>
      <w:pPr>
        <w:tabs>
          <w:tab w:val="num" w:pos="360"/>
        </w:tabs>
        <w:ind w:left="360" w:hanging="360"/>
      </w:pPr>
      <w:rPr>
        <w:rFonts w:hint="default"/>
      </w:rPr>
    </w:lvl>
  </w:abstractNum>
  <w:abstractNum w:abstractNumId="24">
    <w:nsid w:val="45C97417"/>
    <w:multiLevelType w:val="hybridMultilevel"/>
    <w:tmpl w:val="655C019E"/>
    <w:lvl w:ilvl="0" w:tplc="6A1298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6A60FAC"/>
    <w:multiLevelType w:val="hybridMultilevel"/>
    <w:tmpl w:val="8834B986"/>
    <w:lvl w:ilvl="0" w:tplc="DD500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7C6450D"/>
    <w:multiLevelType w:val="singleLevel"/>
    <w:tmpl w:val="908AA07E"/>
    <w:lvl w:ilvl="0">
      <w:start w:val="3"/>
      <w:numFmt w:val="decimal"/>
      <w:lvlText w:val="%1."/>
      <w:lvlJc w:val="left"/>
      <w:pPr>
        <w:tabs>
          <w:tab w:val="num" w:pos="1080"/>
        </w:tabs>
        <w:ind w:left="1080" w:hanging="360"/>
      </w:pPr>
      <w:rPr>
        <w:rFonts w:hint="default"/>
      </w:rPr>
    </w:lvl>
  </w:abstractNum>
  <w:abstractNum w:abstractNumId="27">
    <w:nsid w:val="4A7F1BC6"/>
    <w:multiLevelType w:val="hybridMultilevel"/>
    <w:tmpl w:val="A072E1B0"/>
    <w:lvl w:ilvl="0" w:tplc="AC163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FC5F65"/>
    <w:multiLevelType w:val="hybridMultilevel"/>
    <w:tmpl w:val="0544831A"/>
    <w:lvl w:ilvl="0" w:tplc="49FA882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0632D96"/>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30">
    <w:nsid w:val="51DE66D3"/>
    <w:multiLevelType w:val="singleLevel"/>
    <w:tmpl w:val="DCB491CE"/>
    <w:lvl w:ilvl="0">
      <w:start w:val="14"/>
      <w:numFmt w:val="decimal"/>
      <w:lvlText w:val="2.%1. "/>
      <w:legacy w:legacy="1" w:legacySpace="0" w:legacyIndent="283"/>
      <w:lvlJc w:val="left"/>
      <w:pPr>
        <w:ind w:left="992" w:hanging="283"/>
      </w:pPr>
      <w:rPr>
        <w:b w:val="0"/>
        <w:i w:val="0"/>
        <w:sz w:val="24"/>
      </w:rPr>
    </w:lvl>
  </w:abstractNum>
  <w:abstractNum w:abstractNumId="31">
    <w:nsid w:val="52973729"/>
    <w:multiLevelType w:val="singleLevel"/>
    <w:tmpl w:val="DE528916"/>
    <w:lvl w:ilvl="0">
      <w:start w:val="1"/>
      <w:numFmt w:val="decimal"/>
      <w:lvlText w:val="%1."/>
      <w:legacy w:legacy="1" w:legacySpace="0" w:legacyIndent="397"/>
      <w:lvlJc w:val="left"/>
      <w:pPr>
        <w:ind w:left="397" w:hanging="397"/>
      </w:pPr>
    </w:lvl>
  </w:abstractNum>
  <w:abstractNum w:abstractNumId="32">
    <w:nsid w:val="5493527B"/>
    <w:multiLevelType w:val="hybridMultilevel"/>
    <w:tmpl w:val="85DA5BAC"/>
    <w:lvl w:ilvl="0" w:tplc="020AA788">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5671712E"/>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34">
    <w:nsid w:val="573A1F22"/>
    <w:multiLevelType w:val="singleLevel"/>
    <w:tmpl w:val="14788306"/>
    <w:lvl w:ilvl="0">
      <w:start w:val="1"/>
      <w:numFmt w:val="bullet"/>
      <w:lvlText w:val="-"/>
      <w:lvlJc w:val="left"/>
      <w:pPr>
        <w:tabs>
          <w:tab w:val="num" w:pos="1080"/>
        </w:tabs>
        <w:ind w:left="1080" w:hanging="360"/>
      </w:pPr>
      <w:rPr>
        <w:rFonts w:hint="default"/>
      </w:rPr>
    </w:lvl>
  </w:abstractNum>
  <w:abstractNum w:abstractNumId="35">
    <w:nsid w:val="5B4A671F"/>
    <w:multiLevelType w:val="singleLevel"/>
    <w:tmpl w:val="A912A800"/>
    <w:lvl w:ilvl="0">
      <w:start w:val="73"/>
      <w:numFmt w:val="decimal"/>
      <w:lvlText w:val="%1"/>
      <w:lvlJc w:val="left"/>
      <w:pPr>
        <w:tabs>
          <w:tab w:val="num" w:pos="420"/>
        </w:tabs>
        <w:ind w:left="420" w:hanging="360"/>
      </w:pPr>
      <w:rPr>
        <w:rFonts w:hint="default"/>
      </w:rPr>
    </w:lvl>
  </w:abstractNum>
  <w:abstractNum w:abstractNumId="36">
    <w:nsid w:val="5EA058C0"/>
    <w:multiLevelType w:val="hybridMultilevel"/>
    <w:tmpl w:val="4222942A"/>
    <w:lvl w:ilvl="0" w:tplc="8948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743628"/>
    <w:multiLevelType w:val="hybridMultilevel"/>
    <w:tmpl w:val="BD666648"/>
    <w:lvl w:ilvl="0" w:tplc="6DA6E578">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72A14B16"/>
    <w:multiLevelType w:val="hybridMultilevel"/>
    <w:tmpl w:val="8B885C7A"/>
    <w:lvl w:ilvl="0" w:tplc="48BCECC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B4B314F"/>
    <w:multiLevelType w:val="hybridMultilevel"/>
    <w:tmpl w:val="3CF0470A"/>
    <w:lvl w:ilvl="0" w:tplc="1E32B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2A4909"/>
    <w:multiLevelType w:val="singleLevel"/>
    <w:tmpl w:val="639CAF16"/>
    <w:lvl w:ilvl="0">
      <w:start w:val="1"/>
      <w:numFmt w:val="decimal"/>
      <w:lvlText w:val=""/>
      <w:lvlJc w:val="left"/>
      <w:pPr>
        <w:tabs>
          <w:tab w:val="num" w:pos="436"/>
        </w:tabs>
        <w:ind w:left="436" w:hanging="360"/>
      </w:pPr>
      <w:rPr>
        <w:rFonts w:hint="default"/>
      </w:rPr>
    </w:lvl>
  </w:abstractNum>
  <w:num w:numId="1">
    <w:abstractNumId w:val="28"/>
  </w:num>
  <w:num w:numId="2">
    <w:abstractNumId w:val="19"/>
  </w:num>
  <w:num w:numId="3">
    <w:abstractNumId w:val="30"/>
  </w:num>
  <w:num w:numId="4">
    <w:abstractNumId w:val="30"/>
    <w:lvlOverride w:ilvl="0">
      <w:lvl w:ilvl="0">
        <w:start w:val="15"/>
        <w:numFmt w:val="decimal"/>
        <w:lvlText w:val="2.%1. "/>
        <w:legacy w:legacy="1" w:legacySpace="0" w:legacyIndent="283"/>
        <w:lvlJc w:val="left"/>
        <w:pPr>
          <w:ind w:left="992" w:hanging="283"/>
        </w:pPr>
        <w:rPr>
          <w:b w:val="0"/>
          <w:i w:val="0"/>
          <w:sz w:val="24"/>
        </w:rPr>
      </w:lvl>
    </w:lvlOverride>
  </w:num>
  <w:num w:numId="5">
    <w:abstractNumId w:val="13"/>
  </w:num>
  <w:num w:numId="6">
    <w:abstractNumId w:val="1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lvlOverride w:ilvl="0">
      <w:lvl w:ilvl="0">
        <w:start w:val="1"/>
        <w:numFmt w:val="bullet"/>
        <w:lvlText w:val="-"/>
        <w:legacy w:legacy="1" w:legacySpace="0" w:legacyIndent="1440"/>
        <w:lvlJc w:val="left"/>
        <w:pPr>
          <w:ind w:left="2160" w:hanging="1440"/>
        </w:pPr>
      </w:lvl>
    </w:lvlOverride>
  </w:num>
  <w:num w:numId="19">
    <w:abstractNumId w:val="20"/>
  </w:num>
  <w:num w:numId="20">
    <w:abstractNumId w:val="15"/>
  </w:num>
  <w:num w:numId="21">
    <w:abstractNumId w:val="14"/>
  </w:num>
  <w:num w:numId="22">
    <w:abstractNumId w:val="33"/>
  </w:num>
  <w:num w:numId="23">
    <w:abstractNumId w:val="23"/>
  </w:num>
  <w:num w:numId="24">
    <w:abstractNumId w:val="35"/>
  </w:num>
  <w:num w:numId="25">
    <w:abstractNumId w:val="29"/>
  </w:num>
  <w:num w:numId="26">
    <w:abstractNumId w:val="21"/>
  </w:num>
  <w:num w:numId="27">
    <w:abstractNumId w:val="10"/>
    <w:lvlOverride w:ilvl="0">
      <w:lvl w:ilvl="0">
        <w:start w:val="1"/>
        <w:numFmt w:val="bullet"/>
        <w:lvlText w:val=""/>
        <w:legacy w:legacy="1" w:legacySpace="0" w:legacyIndent="283"/>
        <w:lvlJc w:val="left"/>
        <w:pPr>
          <w:ind w:left="1018" w:hanging="283"/>
        </w:pPr>
        <w:rPr>
          <w:rFonts w:ascii="Wingdings" w:hAnsi="Wingdings" w:hint="default"/>
          <w:b w:val="0"/>
          <w:i w:val="0"/>
          <w:sz w:val="28"/>
          <w:u w:val="none"/>
        </w:rPr>
      </w:lvl>
    </w:lvlOverride>
  </w:num>
  <w:num w:numId="28">
    <w:abstractNumId w:val="10"/>
    <w:lvlOverride w:ilvl="0">
      <w:lvl w:ilvl="0">
        <w:start w:val="1"/>
        <w:numFmt w:val="bullet"/>
        <w:lvlText w:val=""/>
        <w:legacy w:legacy="1" w:legacySpace="0" w:legacyIndent="283"/>
        <w:lvlJc w:val="left"/>
        <w:pPr>
          <w:ind w:left="1168" w:hanging="283"/>
        </w:pPr>
        <w:rPr>
          <w:rFonts w:ascii="Symbol" w:hAnsi="Symbol" w:hint="default"/>
        </w:rPr>
      </w:lvl>
    </w:lvlOverride>
  </w:num>
  <w:num w:numId="29">
    <w:abstractNumId w:val="26"/>
  </w:num>
  <w:num w:numId="30">
    <w:abstractNumId w:val="16"/>
  </w:num>
  <w:num w:numId="31">
    <w:abstractNumId w:val="40"/>
  </w:num>
  <w:num w:numId="32">
    <w:abstractNumId w:val="34"/>
  </w:num>
  <w:num w:numId="33">
    <w:abstractNumId w:val="12"/>
  </w:num>
  <w:num w:numId="34">
    <w:abstractNumId w:val="17"/>
  </w:num>
  <w:num w:numId="35">
    <w:abstractNumId w:val="31"/>
  </w:num>
  <w:num w:numId="36">
    <w:abstractNumId w:val="32"/>
  </w:num>
  <w:num w:numId="37">
    <w:abstractNumId w:val="37"/>
  </w:num>
  <w:num w:numId="38">
    <w:abstractNumId w:val="18"/>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6"/>
  </w:num>
  <w:num w:numId="42">
    <w:abstractNumId w:val="25"/>
  </w:num>
  <w:num w:numId="43">
    <w:abstractNumId w:val="27"/>
  </w:num>
  <w:num w:numId="44">
    <w:abstractNumId w:val="38"/>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10FDF"/>
    <w:rsid w:val="000423D3"/>
    <w:rsid w:val="00105C27"/>
    <w:rsid w:val="00166ECB"/>
    <w:rsid w:val="00193EE7"/>
    <w:rsid w:val="002023C4"/>
    <w:rsid w:val="003D3977"/>
    <w:rsid w:val="00444D4F"/>
    <w:rsid w:val="00540E4B"/>
    <w:rsid w:val="00560BBC"/>
    <w:rsid w:val="0068330E"/>
    <w:rsid w:val="006F4A65"/>
    <w:rsid w:val="00770D7A"/>
    <w:rsid w:val="0085352B"/>
    <w:rsid w:val="008872CA"/>
    <w:rsid w:val="008D4734"/>
    <w:rsid w:val="009143F6"/>
    <w:rsid w:val="00924B39"/>
    <w:rsid w:val="00932693"/>
    <w:rsid w:val="009801D4"/>
    <w:rsid w:val="009F510A"/>
    <w:rsid w:val="00A646EA"/>
    <w:rsid w:val="00AD0B58"/>
    <w:rsid w:val="00BE0F4D"/>
    <w:rsid w:val="00C3079B"/>
    <w:rsid w:val="00C52710"/>
    <w:rsid w:val="00C67684"/>
    <w:rsid w:val="00C67C80"/>
    <w:rsid w:val="00C72790"/>
    <w:rsid w:val="00CB74EC"/>
    <w:rsid w:val="00CD698F"/>
    <w:rsid w:val="00D10FDF"/>
    <w:rsid w:val="00D110A5"/>
    <w:rsid w:val="00D20201"/>
    <w:rsid w:val="00D400DD"/>
    <w:rsid w:val="00D44FBE"/>
    <w:rsid w:val="00D674B3"/>
    <w:rsid w:val="00E031C6"/>
    <w:rsid w:val="00E43BBA"/>
    <w:rsid w:val="00EA6ACB"/>
    <w:rsid w:val="00EB4813"/>
    <w:rsid w:val="00EC2F16"/>
    <w:rsid w:val="00F003A0"/>
    <w:rsid w:val="00FB3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FDF"/>
    <w:pPr>
      <w:spacing w:after="0"/>
    </w:pPr>
    <w:rPr>
      <w:rFonts w:eastAsia="Times New Roman" w:cs="Times New Roman"/>
      <w:sz w:val="20"/>
      <w:szCs w:val="20"/>
      <w:lang w:eastAsia="ru-RU"/>
    </w:rPr>
  </w:style>
  <w:style w:type="paragraph" w:styleId="1">
    <w:name w:val="heading 1"/>
    <w:basedOn w:val="a"/>
    <w:next w:val="a"/>
    <w:link w:val="10"/>
    <w:qFormat/>
    <w:rsid w:val="00105C27"/>
    <w:pPr>
      <w:keepNext/>
      <w:ind w:left="4320" w:firstLine="720"/>
      <w:jc w:val="both"/>
      <w:outlineLvl w:val="0"/>
    </w:pPr>
    <w:rPr>
      <w:sz w:val="24"/>
    </w:rPr>
  </w:style>
  <w:style w:type="paragraph" w:styleId="2">
    <w:name w:val="heading 2"/>
    <w:basedOn w:val="a"/>
    <w:next w:val="a"/>
    <w:link w:val="20"/>
    <w:unhideWhenUsed/>
    <w:qFormat/>
    <w:rsid w:val="00105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10FDF"/>
    <w:pPr>
      <w:keepNext/>
      <w:jc w:val="right"/>
      <w:outlineLvl w:val="2"/>
    </w:pPr>
    <w:rPr>
      <w:sz w:val="28"/>
    </w:rPr>
  </w:style>
  <w:style w:type="paragraph" w:styleId="4">
    <w:name w:val="heading 4"/>
    <w:basedOn w:val="a"/>
    <w:next w:val="a"/>
    <w:link w:val="40"/>
    <w:unhideWhenUsed/>
    <w:qFormat/>
    <w:rsid w:val="00105C2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05C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05C27"/>
    <w:rPr>
      <w:rFonts w:eastAsia="Times New Roman" w:cs="Times New Roman"/>
      <w:sz w:val="24"/>
      <w:szCs w:val="20"/>
      <w:lang w:eastAsia="ru-RU"/>
    </w:rPr>
  </w:style>
  <w:style w:type="character" w:customStyle="1" w:styleId="20">
    <w:name w:val="Заголовок 2 Знак"/>
    <w:basedOn w:val="a0"/>
    <w:link w:val="2"/>
    <w:rsid w:val="00105C2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10FDF"/>
    <w:rPr>
      <w:rFonts w:eastAsia="Times New Roman" w:cs="Times New Roman"/>
      <w:szCs w:val="20"/>
      <w:lang w:eastAsia="ru-RU"/>
    </w:rPr>
  </w:style>
  <w:style w:type="character" w:customStyle="1" w:styleId="40">
    <w:name w:val="Заголовок 4 Знак"/>
    <w:basedOn w:val="a0"/>
    <w:link w:val="4"/>
    <w:rsid w:val="00105C2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105C27"/>
    <w:rPr>
      <w:rFonts w:asciiTheme="majorHAnsi" w:eastAsiaTheme="majorEastAsia" w:hAnsiTheme="majorHAnsi" w:cstheme="majorBidi"/>
      <w:color w:val="243F60" w:themeColor="accent1" w:themeShade="7F"/>
      <w:sz w:val="20"/>
      <w:szCs w:val="20"/>
      <w:lang w:eastAsia="ru-RU"/>
    </w:rPr>
  </w:style>
  <w:style w:type="paragraph" w:customStyle="1" w:styleId="14">
    <w:name w:val="полтора 14"/>
    <w:basedOn w:val="a"/>
    <w:rsid w:val="00D10FDF"/>
    <w:pPr>
      <w:widowControl w:val="0"/>
      <w:spacing w:line="360" w:lineRule="auto"/>
      <w:ind w:firstLine="709"/>
      <w:jc w:val="both"/>
    </w:pPr>
    <w:rPr>
      <w:sz w:val="28"/>
    </w:rPr>
  </w:style>
  <w:style w:type="paragraph" w:customStyle="1" w:styleId="ConsNonformat">
    <w:name w:val="ConsNonformat"/>
    <w:rsid w:val="00D10FDF"/>
    <w:pPr>
      <w:snapToGrid w:val="0"/>
      <w:spacing w:after="0"/>
      <w:ind w:right="19772"/>
    </w:pPr>
    <w:rPr>
      <w:rFonts w:ascii="Courier New" w:eastAsia="Times New Roman" w:hAnsi="Courier New" w:cs="Times New Roman"/>
      <w:sz w:val="20"/>
      <w:szCs w:val="20"/>
      <w:lang w:eastAsia="ru-RU"/>
    </w:rPr>
  </w:style>
  <w:style w:type="paragraph" w:styleId="a3">
    <w:name w:val="List Paragraph"/>
    <w:basedOn w:val="a"/>
    <w:uiPriority w:val="34"/>
    <w:qFormat/>
    <w:rsid w:val="00C3079B"/>
    <w:pPr>
      <w:ind w:left="720"/>
      <w:contextualSpacing/>
    </w:pPr>
  </w:style>
  <w:style w:type="paragraph" w:customStyle="1" w:styleId="11">
    <w:name w:val="заголовок 1"/>
    <w:basedOn w:val="a"/>
    <w:next w:val="a"/>
    <w:rsid w:val="00105C27"/>
    <w:pPr>
      <w:keepNext/>
      <w:autoSpaceDE w:val="0"/>
      <w:autoSpaceDN w:val="0"/>
      <w:jc w:val="center"/>
      <w:outlineLvl w:val="0"/>
    </w:pPr>
    <w:rPr>
      <w:sz w:val="28"/>
    </w:rPr>
  </w:style>
  <w:style w:type="paragraph" w:customStyle="1" w:styleId="a4">
    <w:name w:val="Документ ИКСО"/>
    <w:basedOn w:val="a"/>
    <w:rsid w:val="00105C27"/>
    <w:pPr>
      <w:spacing w:before="120" w:line="360" w:lineRule="auto"/>
      <w:ind w:firstLine="709"/>
      <w:jc w:val="both"/>
    </w:pPr>
    <w:rPr>
      <w:rFonts w:ascii="Times New Roman CYR" w:hAnsi="Times New Roman CYR"/>
      <w:sz w:val="28"/>
      <w:szCs w:val="28"/>
    </w:rPr>
  </w:style>
  <w:style w:type="character" w:customStyle="1" w:styleId="a5">
    <w:name w:val="Текст выноски Знак"/>
    <w:basedOn w:val="a0"/>
    <w:link w:val="a6"/>
    <w:semiHidden/>
    <w:rsid w:val="00105C27"/>
    <w:rPr>
      <w:rFonts w:ascii="Tahoma" w:eastAsia="Times New Roman" w:hAnsi="Tahoma" w:cs="Tahoma"/>
      <w:sz w:val="16"/>
      <w:szCs w:val="16"/>
      <w:lang w:eastAsia="ru-RU"/>
    </w:rPr>
  </w:style>
  <w:style w:type="paragraph" w:styleId="a6">
    <w:name w:val="Balloon Text"/>
    <w:basedOn w:val="a"/>
    <w:link w:val="a5"/>
    <w:semiHidden/>
    <w:unhideWhenUsed/>
    <w:rsid w:val="00105C27"/>
    <w:rPr>
      <w:rFonts w:ascii="Tahoma" w:hAnsi="Tahoma" w:cs="Tahoma"/>
      <w:sz w:val="16"/>
      <w:szCs w:val="16"/>
    </w:rPr>
  </w:style>
  <w:style w:type="paragraph" w:customStyle="1" w:styleId="ConsNormal">
    <w:name w:val="ConsNormal"/>
    <w:rsid w:val="00105C27"/>
    <w:pPr>
      <w:widowControl w:val="0"/>
      <w:spacing w:after="0"/>
      <w:ind w:firstLine="720"/>
    </w:pPr>
    <w:rPr>
      <w:rFonts w:ascii="Arial" w:eastAsia="Times New Roman" w:hAnsi="Arial" w:cs="Times New Roman"/>
      <w:snapToGrid w:val="0"/>
      <w:sz w:val="20"/>
      <w:szCs w:val="20"/>
      <w:lang w:eastAsia="ru-RU"/>
    </w:rPr>
  </w:style>
  <w:style w:type="character" w:customStyle="1" w:styleId="a7">
    <w:name w:val="Верхний колонтитул Знак"/>
    <w:basedOn w:val="a0"/>
    <w:link w:val="a8"/>
    <w:uiPriority w:val="99"/>
    <w:rsid w:val="00105C27"/>
  </w:style>
  <w:style w:type="paragraph" w:styleId="a8">
    <w:name w:val="header"/>
    <w:basedOn w:val="a"/>
    <w:link w:val="a7"/>
    <w:uiPriority w:val="99"/>
    <w:rsid w:val="00105C27"/>
    <w:pPr>
      <w:tabs>
        <w:tab w:val="center" w:pos="4153"/>
        <w:tab w:val="right" w:pos="8306"/>
      </w:tabs>
    </w:pPr>
    <w:rPr>
      <w:rFonts w:eastAsiaTheme="minorHAnsi" w:cstheme="minorBidi"/>
      <w:sz w:val="28"/>
      <w:szCs w:val="22"/>
      <w:lang w:eastAsia="en-US"/>
    </w:rPr>
  </w:style>
  <w:style w:type="character" w:customStyle="1" w:styleId="12">
    <w:name w:val="Верхний колонтитул Знак1"/>
    <w:basedOn w:val="a0"/>
    <w:link w:val="a8"/>
    <w:uiPriority w:val="99"/>
    <w:semiHidden/>
    <w:rsid w:val="00105C27"/>
    <w:rPr>
      <w:rFonts w:eastAsia="Times New Roman" w:cs="Times New Roman"/>
      <w:sz w:val="20"/>
      <w:szCs w:val="20"/>
      <w:lang w:eastAsia="ru-RU"/>
    </w:rPr>
  </w:style>
  <w:style w:type="paragraph" w:styleId="a9">
    <w:name w:val="Body Text Indent"/>
    <w:basedOn w:val="a"/>
    <w:link w:val="aa"/>
    <w:rsid w:val="00105C27"/>
    <w:pPr>
      <w:ind w:firstLine="567"/>
      <w:jc w:val="both"/>
    </w:pPr>
    <w:rPr>
      <w:sz w:val="28"/>
    </w:rPr>
  </w:style>
  <w:style w:type="character" w:customStyle="1" w:styleId="aa">
    <w:name w:val="Основной текст с отступом Знак"/>
    <w:basedOn w:val="a0"/>
    <w:link w:val="a9"/>
    <w:rsid w:val="00105C27"/>
    <w:rPr>
      <w:rFonts w:eastAsia="Times New Roman" w:cs="Times New Roman"/>
      <w:szCs w:val="20"/>
      <w:lang w:eastAsia="ru-RU"/>
    </w:rPr>
  </w:style>
  <w:style w:type="paragraph" w:styleId="21">
    <w:name w:val="Body Text Indent 2"/>
    <w:basedOn w:val="a"/>
    <w:link w:val="22"/>
    <w:rsid w:val="00105C27"/>
    <w:pPr>
      <w:tabs>
        <w:tab w:val="left" w:pos="-1134"/>
      </w:tabs>
      <w:ind w:firstLine="567"/>
      <w:jc w:val="center"/>
    </w:pPr>
    <w:rPr>
      <w:b/>
      <w:sz w:val="28"/>
    </w:rPr>
  </w:style>
  <w:style w:type="character" w:customStyle="1" w:styleId="22">
    <w:name w:val="Основной текст с отступом 2 Знак"/>
    <w:basedOn w:val="a0"/>
    <w:link w:val="21"/>
    <w:rsid w:val="00105C27"/>
    <w:rPr>
      <w:rFonts w:eastAsia="Times New Roman" w:cs="Times New Roman"/>
      <w:b/>
      <w:szCs w:val="20"/>
      <w:lang w:eastAsia="ru-RU"/>
    </w:rPr>
  </w:style>
  <w:style w:type="character" w:customStyle="1" w:styleId="ab">
    <w:name w:val="Текст сноски Знак"/>
    <w:basedOn w:val="a0"/>
    <w:link w:val="ac"/>
    <w:semiHidden/>
    <w:rsid w:val="00105C27"/>
    <w:rPr>
      <w:rFonts w:eastAsia="Times New Roman" w:cs="Times New Roman"/>
      <w:sz w:val="20"/>
      <w:szCs w:val="20"/>
      <w:lang w:eastAsia="ru-RU"/>
    </w:rPr>
  </w:style>
  <w:style w:type="paragraph" w:styleId="ac">
    <w:name w:val="footnote text"/>
    <w:basedOn w:val="a"/>
    <w:link w:val="ab"/>
    <w:semiHidden/>
    <w:rsid w:val="00105C27"/>
  </w:style>
  <w:style w:type="paragraph" w:styleId="ad">
    <w:name w:val="footer"/>
    <w:basedOn w:val="a"/>
    <w:link w:val="ae"/>
    <w:semiHidden/>
    <w:unhideWhenUsed/>
    <w:rsid w:val="00105C27"/>
    <w:pPr>
      <w:tabs>
        <w:tab w:val="center" w:pos="4677"/>
        <w:tab w:val="right" w:pos="9355"/>
      </w:tabs>
      <w:spacing w:after="200" w:line="276" w:lineRule="auto"/>
    </w:pPr>
    <w:rPr>
      <w:rFonts w:ascii="Calibri" w:hAnsi="Calibri"/>
      <w:sz w:val="22"/>
      <w:szCs w:val="22"/>
    </w:rPr>
  </w:style>
  <w:style w:type="character" w:customStyle="1" w:styleId="ae">
    <w:name w:val="Нижний колонтитул Знак"/>
    <w:basedOn w:val="a0"/>
    <w:link w:val="ad"/>
    <w:semiHidden/>
    <w:rsid w:val="00105C27"/>
    <w:rPr>
      <w:rFonts w:ascii="Calibri" w:eastAsia="Times New Roman" w:hAnsi="Calibri" w:cs="Times New Roman"/>
      <w:sz w:val="22"/>
      <w:lang w:eastAsia="ru-RU"/>
    </w:rPr>
  </w:style>
  <w:style w:type="paragraph" w:styleId="af">
    <w:name w:val="Subtitle"/>
    <w:basedOn w:val="a"/>
    <w:link w:val="af0"/>
    <w:qFormat/>
    <w:rsid w:val="00105C27"/>
    <w:pPr>
      <w:jc w:val="center"/>
    </w:pPr>
    <w:rPr>
      <w:b/>
      <w:bCs/>
      <w:sz w:val="44"/>
      <w:szCs w:val="24"/>
    </w:rPr>
  </w:style>
  <w:style w:type="character" w:customStyle="1" w:styleId="af0">
    <w:name w:val="Подзаголовок Знак"/>
    <w:basedOn w:val="a0"/>
    <w:link w:val="af"/>
    <w:rsid w:val="00105C27"/>
    <w:rPr>
      <w:rFonts w:eastAsia="Times New Roman" w:cs="Times New Roman"/>
      <w:b/>
      <w:bCs/>
      <w:sz w:val="4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EDD4283F22FE98D87C90EFED0CE7C12885B6F03817D96459305EB8B659WF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39</Pages>
  <Words>9679</Words>
  <Characters>55171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 Бельского района</dc:creator>
  <cp:keywords/>
  <dc:description/>
  <cp:lastModifiedBy>ТИК Бельского района</cp:lastModifiedBy>
  <cp:revision>6</cp:revision>
  <dcterms:created xsi:type="dcterms:W3CDTF">2014-05-13T17:25:00Z</dcterms:created>
  <dcterms:modified xsi:type="dcterms:W3CDTF">2014-05-14T08:19:00Z</dcterms:modified>
</cp:coreProperties>
</file>