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DD62BC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DD62BC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DD62BC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DD62BC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DD62BC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DD62B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DD62BC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01-07/47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DD62BC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DD62BC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DD62BC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DD62BC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№71</w:t>
      </w:r>
      <w:r>
        <w:rPr>
          <w:b/>
          <w:sz w:val="28"/>
        </w:rPr>
        <w:t xml:space="preserve"> </w:t>
      </w:r>
    </w:p>
    <w:p w:rsidR="00000000" w:rsidRDefault="00DD62BC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>редседателем участковой избирательной комиссии избирательного участка №71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>
        <w:rPr>
          <w:snapToGrid w:val="0"/>
          <w:sz w:val="28"/>
          <w:szCs w:val="28"/>
        </w:rPr>
        <w:t>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DD62BC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71 </w:t>
      </w:r>
      <w:r>
        <w:rPr>
          <w:b/>
          <w:sz w:val="28"/>
          <w:szCs w:val="28"/>
        </w:rPr>
        <w:t>Морарь Любовь Анатольевну</w:t>
      </w:r>
      <w:r>
        <w:rPr>
          <w:sz w:val="28"/>
          <w:szCs w:val="28"/>
        </w:rPr>
        <w:t>, 1968 г. р., образование среднее профессиональное,  зам. главы администрации Демяховско</w:t>
      </w:r>
      <w:r>
        <w:rPr>
          <w:sz w:val="28"/>
          <w:szCs w:val="28"/>
        </w:rPr>
        <w:t>го сельского поселения, выдвинута Советом депутатов Демяховского сельского поселения;</w:t>
      </w:r>
    </w:p>
    <w:p w:rsidR="00000000" w:rsidRDefault="00DD62BC">
      <w:pPr>
        <w:ind w:firstLine="708"/>
        <w:jc w:val="both"/>
        <w:rPr>
          <w:sz w:val="28"/>
          <w:szCs w:val="28"/>
        </w:rPr>
      </w:pPr>
    </w:p>
    <w:p w:rsidR="00000000" w:rsidRDefault="00DD62BC">
      <w:pPr>
        <w:jc w:val="both"/>
        <w:rPr>
          <w:snapToGrid w:val="0"/>
        </w:rPr>
      </w:pPr>
      <w:r>
        <w:rPr>
          <w:snapToGrid w:val="0"/>
          <w:sz w:val="28"/>
          <w:szCs w:val="28"/>
        </w:rPr>
        <w:t xml:space="preserve">           2.Председателю участковой избирательной комиссии избирательного участка № 71</w:t>
      </w:r>
      <w:r>
        <w:rPr>
          <w:b/>
          <w:sz w:val="28"/>
          <w:szCs w:val="28"/>
        </w:rPr>
        <w:t xml:space="preserve"> Морарь Любови Анатольевне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</w:t>
      </w:r>
      <w:r>
        <w:rPr>
          <w:snapToGrid w:val="0"/>
          <w:sz w:val="28"/>
          <w:szCs w:val="28"/>
        </w:rPr>
        <w:t>ной комиссии не позднее 8 ноября 2011г</w:t>
      </w:r>
      <w:r>
        <w:rPr>
          <w:i/>
          <w:snapToGrid w:val="0"/>
        </w:rPr>
        <w:t>.</w:t>
      </w:r>
    </w:p>
    <w:p w:rsidR="00000000" w:rsidRDefault="00DD62BC">
      <w:pPr>
        <w:jc w:val="both"/>
        <w:rPr>
          <w:snapToGrid w:val="0"/>
        </w:rPr>
      </w:pPr>
    </w:p>
    <w:p w:rsidR="00000000" w:rsidRDefault="00DD62B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000000" w:rsidRDefault="00DD62BC">
      <w:pPr>
        <w:jc w:val="both"/>
        <w:rPr>
          <w:snapToGrid w:val="0"/>
          <w:sz w:val="28"/>
          <w:szCs w:val="28"/>
        </w:rPr>
      </w:pPr>
    </w:p>
    <w:p w:rsidR="00000000" w:rsidRDefault="00DD62BC">
      <w:pPr>
        <w:jc w:val="both"/>
        <w:rPr>
          <w:snapToGrid w:val="0"/>
          <w:sz w:val="28"/>
          <w:szCs w:val="28"/>
        </w:rPr>
      </w:pPr>
    </w:p>
    <w:p w:rsidR="00000000" w:rsidRDefault="00DD62BC">
      <w:pPr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DD62B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DD62B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DD62B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DD62B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DD62B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DD62B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DD62B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DD62BC">
      <w:pPr>
        <w:jc w:val="right"/>
        <w:rPr>
          <w:i/>
          <w:sz w:val="28"/>
        </w:rPr>
      </w:pPr>
    </w:p>
    <w:p w:rsidR="00DD62BC" w:rsidRDefault="00DD62BC"/>
    <w:sectPr w:rsidR="00DD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22B"/>
    <w:rsid w:val="0024122B"/>
    <w:rsid w:val="00DD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2006-01-04T19:26:00Z</cp:lastPrinted>
  <dcterms:created xsi:type="dcterms:W3CDTF">2014-06-11T06:46:00Z</dcterms:created>
  <dcterms:modified xsi:type="dcterms:W3CDTF">2014-06-11T06:46:00Z</dcterms:modified>
</cp:coreProperties>
</file>