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000000">
        <w:trPr>
          <w:trHeight w:val="592"/>
        </w:trPr>
        <w:tc>
          <w:tcPr>
            <w:tcW w:w="9356" w:type="dxa"/>
            <w:gridSpan w:val="4"/>
          </w:tcPr>
          <w:p w:rsidR="00000000" w:rsidRDefault="000F5DB7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Бельского  РАЙОНА</w:t>
            </w:r>
          </w:p>
        </w:tc>
      </w:tr>
      <w:tr w:rsidR="00000000">
        <w:trPr>
          <w:trHeight w:val="592"/>
        </w:trPr>
        <w:tc>
          <w:tcPr>
            <w:tcW w:w="9356" w:type="dxa"/>
            <w:gridSpan w:val="4"/>
            <w:vAlign w:val="center"/>
          </w:tcPr>
          <w:p w:rsidR="00000000" w:rsidRDefault="000F5DB7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00000">
        <w:trPr>
          <w:trHeight w:val="162"/>
        </w:trPr>
        <w:tc>
          <w:tcPr>
            <w:tcW w:w="1967" w:type="dxa"/>
          </w:tcPr>
          <w:p w:rsidR="00000000" w:rsidRDefault="000F5DB7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000000" w:rsidRDefault="000F5DB7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00000">
        <w:trPr>
          <w:trHeight w:val="286"/>
        </w:trPr>
        <w:tc>
          <w:tcPr>
            <w:tcW w:w="3231" w:type="dxa"/>
            <w:gridSpan w:val="2"/>
            <w:vAlign w:val="center"/>
          </w:tcPr>
          <w:p w:rsidR="00000000" w:rsidRDefault="000F5DB7">
            <w:pPr>
              <w:pStyle w:val="Normal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«03» ноября 2011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000000" w:rsidRDefault="000F5DB7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000000" w:rsidRDefault="000F5DB7">
            <w:pPr>
              <w:pStyle w:val="Normal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01-07/45</w:t>
            </w:r>
          </w:p>
        </w:tc>
      </w:tr>
      <w:tr w:rsidR="00000000">
        <w:trPr>
          <w:trHeight w:val="286"/>
        </w:trPr>
        <w:tc>
          <w:tcPr>
            <w:tcW w:w="3231" w:type="dxa"/>
            <w:gridSpan w:val="2"/>
            <w:vAlign w:val="center"/>
          </w:tcPr>
          <w:p w:rsidR="00000000" w:rsidRDefault="000F5DB7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000000" w:rsidRDefault="000F5DB7"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000000" w:rsidRDefault="000F5DB7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000000" w:rsidRDefault="000F5DB7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№69</w:t>
      </w:r>
      <w:r>
        <w:rPr>
          <w:b/>
          <w:sz w:val="28"/>
        </w:rPr>
        <w:t xml:space="preserve"> </w:t>
      </w:r>
    </w:p>
    <w:p w:rsidR="00000000" w:rsidRDefault="000F5DB7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Рассмотрев предложения по кандидатурам для назначения п</w:t>
      </w:r>
      <w:r>
        <w:rPr>
          <w:snapToGrid w:val="0"/>
          <w:sz w:val="28"/>
          <w:szCs w:val="28"/>
        </w:rPr>
        <w:t xml:space="preserve">редседателем участковой избирательной комиссии избирательного участка № 69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</w:t>
      </w:r>
      <w:r>
        <w:rPr>
          <w:snapToGrid w:val="0"/>
          <w:sz w:val="28"/>
          <w:szCs w:val="28"/>
        </w:rPr>
        <w:t>избирательная комиссия  Бельского</w:t>
      </w:r>
      <w:r>
        <w:rPr>
          <w:i/>
          <w:sz w:val="28"/>
        </w:rPr>
        <w:t xml:space="preserve"> 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00000" w:rsidRDefault="000F5DB7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1.Назначить председателем участковой избирательной комиссии избирательного участка № 69 </w:t>
      </w:r>
      <w:r>
        <w:rPr>
          <w:b/>
          <w:bCs/>
          <w:sz w:val="28"/>
          <w:szCs w:val="28"/>
        </w:rPr>
        <w:t>Логинову Светлану Константиновну</w:t>
      </w:r>
      <w:r>
        <w:rPr>
          <w:sz w:val="28"/>
          <w:szCs w:val="28"/>
        </w:rPr>
        <w:t>, 1966 г. р., образование среднее профессиональное, начальника отдела бухгалтерс</w:t>
      </w:r>
      <w:r>
        <w:rPr>
          <w:sz w:val="28"/>
          <w:szCs w:val="28"/>
        </w:rPr>
        <w:t>кого учета и отчетности администрации Верховского сельского поселения, предложена Бельским Местным отделением Всероссийской политической партии «ЕДИНАЯ РОССИЯ»;</w:t>
      </w:r>
    </w:p>
    <w:p w:rsidR="00000000" w:rsidRDefault="000F5DB7">
      <w:pPr>
        <w:jc w:val="both"/>
        <w:rPr>
          <w:i/>
          <w:snapToGrid w:val="0"/>
        </w:rPr>
      </w:pPr>
      <w:r>
        <w:rPr>
          <w:sz w:val="28"/>
          <w:szCs w:val="28"/>
        </w:rPr>
        <w:t xml:space="preserve">         </w:t>
      </w:r>
      <w:r>
        <w:rPr>
          <w:snapToGrid w:val="0"/>
          <w:sz w:val="28"/>
          <w:szCs w:val="28"/>
        </w:rPr>
        <w:t xml:space="preserve"> 2.Председателю участковой избирательной комиссии избирательного участка №69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Логиновой</w:t>
      </w:r>
      <w:r>
        <w:rPr>
          <w:b/>
          <w:bCs/>
          <w:sz w:val="28"/>
          <w:szCs w:val="28"/>
        </w:rPr>
        <w:t xml:space="preserve"> Светлане Константиновне</w:t>
      </w:r>
      <w:r>
        <w:rPr>
          <w:snapToGrid w:val="0"/>
          <w:sz w:val="28"/>
          <w:szCs w:val="28"/>
        </w:rPr>
        <w:t xml:space="preserve"> созвать организационное заседание участковой избирательной комиссии не позднее 8 ноября 2011г</w:t>
      </w:r>
      <w:r>
        <w:rPr>
          <w:i/>
          <w:snapToGrid w:val="0"/>
        </w:rPr>
        <w:t>.</w:t>
      </w:r>
    </w:p>
    <w:p w:rsidR="00000000" w:rsidRDefault="000F5DB7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3. Разместить настоящее постановление на странице ТИК Бельского района на сайте Администрации Бельского района в сети Интер</w:t>
      </w:r>
      <w:r>
        <w:rPr>
          <w:snapToGrid w:val="0"/>
          <w:sz w:val="28"/>
          <w:szCs w:val="28"/>
        </w:rPr>
        <w:t>нет.</w:t>
      </w:r>
    </w:p>
    <w:p w:rsidR="00000000" w:rsidRDefault="000F5DB7">
      <w:pPr>
        <w:jc w:val="both"/>
        <w:rPr>
          <w:i/>
          <w:snapToGrid w:val="0"/>
        </w:rPr>
      </w:pPr>
    </w:p>
    <w:p w:rsidR="00000000" w:rsidRDefault="000F5DB7">
      <w:pPr>
        <w:jc w:val="both"/>
        <w:rPr>
          <w:i/>
          <w:snapToGrid w:val="0"/>
        </w:rPr>
      </w:pPr>
    </w:p>
    <w:p w:rsidR="00000000" w:rsidRDefault="000F5DB7">
      <w:pPr>
        <w:jc w:val="both"/>
        <w:rPr>
          <w:snapToGrid w:val="0"/>
          <w:sz w:val="28"/>
          <w:szCs w:val="28"/>
        </w:rPr>
      </w:pP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000000">
        <w:tc>
          <w:tcPr>
            <w:tcW w:w="3420" w:type="dxa"/>
          </w:tcPr>
          <w:p w:rsidR="00000000" w:rsidRDefault="000F5DB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000000" w:rsidRDefault="000F5DB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  <w:t>Г.М.Логинова</w:t>
            </w:r>
          </w:p>
        </w:tc>
      </w:tr>
      <w:tr w:rsidR="00000000">
        <w:trPr>
          <w:trHeight w:val="161"/>
        </w:trPr>
        <w:tc>
          <w:tcPr>
            <w:tcW w:w="3420" w:type="dxa"/>
          </w:tcPr>
          <w:p w:rsidR="00000000" w:rsidRDefault="000F5DB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000000" w:rsidRDefault="000F5DB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00000">
        <w:trPr>
          <w:trHeight w:val="70"/>
        </w:trPr>
        <w:tc>
          <w:tcPr>
            <w:tcW w:w="3420" w:type="dxa"/>
          </w:tcPr>
          <w:p w:rsidR="00000000" w:rsidRDefault="000F5DB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000000" w:rsidRDefault="000F5DB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000000" w:rsidRDefault="000F5DB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  <w:t>Ю.В.Лобзанова</w:t>
            </w:r>
          </w:p>
        </w:tc>
      </w:tr>
    </w:tbl>
    <w:p w:rsidR="00000000" w:rsidRDefault="000F5DB7">
      <w:pPr>
        <w:jc w:val="right"/>
        <w:rPr>
          <w:i/>
          <w:sz w:val="28"/>
        </w:rPr>
      </w:pPr>
    </w:p>
    <w:p w:rsidR="000F5DB7" w:rsidRDefault="000F5DB7"/>
    <w:sectPr w:rsidR="000F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DF5ED37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D333249"/>
    <w:multiLevelType w:val="hybridMultilevel"/>
    <w:tmpl w:val="0CB4BD4C"/>
    <w:lvl w:ilvl="0" w:tplc="B0789B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9A62D7F"/>
    <w:multiLevelType w:val="hybridMultilevel"/>
    <w:tmpl w:val="89B21B6E"/>
    <w:lvl w:ilvl="0" w:tplc="22EC3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22E"/>
    <w:rsid w:val="000F5DB7"/>
    <w:rsid w:val="0044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Пользователь</dc:creator>
  <cp:keywords/>
  <dc:description/>
  <cp:lastModifiedBy>admin</cp:lastModifiedBy>
  <cp:revision>2</cp:revision>
  <cp:lastPrinted>2006-01-04T17:33:00Z</cp:lastPrinted>
  <dcterms:created xsi:type="dcterms:W3CDTF">2014-06-11T06:45:00Z</dcterms:created>
  <dcterms:modified xsi:type="dcterms:W3CDTF">2014-06-11T06:45:00Z</dcterms:modified>
</cp:coreProperties>
</file>